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35DBB6" w14:textId="77777777" w:rsidR="00B53898" w:rsidRPr="00B53898" w:rsidRDefault="00B53898" w:rsidP="00B53898">
      <w:pPr>
        <w:rPr>
          <w:rFonts w:ascii="Times New Roman" w:hAnsi="Times New Roman" w:cs="Times New Roman"/>
          <w:b/>
          <w:bCs/>
        </w:rPr>
      </w:pPr>
      <w:r w:rsidRPr="00B53898">
        <w:rPr>
          <w:rFonts w:ascii="Times New Roman" w:hAnsi="Times New Roman" w:cs="Times New Roman"/>
          <w:b/>
          <w:bCs/>
        </w:rPr>
        <w:fldChar w:fldCharType="begin"/>
      </w:r>
      <w:r w:rsidRPr="00B53898">
        <w:rPr>
          <w:rFonts w:ascii="Times New Roman" w:hAnsi="Times New Roman" w:cs="Times New Roman"/>
          <w:b/>
          <w:bCs/>
        </w:rPr>
        <w:instrText>HYPERLINK "https://www.cuhk.edu.hk/ics/clrc/english/pub_scl.html"</w:instrText>
      </w:r>
      <w:r w:rsidRPr="00B53898">
        <w:rPr>
          <w:rFonts w:ascii="Times New Roman" w:hAnsi="Times New Roman" w:cs="Times New Roman"/>
          <w:b/>
          <w:bCs/>
        </w:rPr>
      </w:r>
      <w:r w:rsidRPr="00B53898">
        <w:rPr>
          <w:rFonts w:ascii="Times New Roman" w:hAnsi="Times New Roman" w:cs="Times New Roman"/>
          <w:b/>
          <w:bCs/>
        </w:rPr>
        <w:fldChar w:fldCharType="separate"/>
      </w:r>
      <w:r w:rsidRPr="00B53898">
        <w:rPr>
          <w:rStyle w:val="ae"/>
          <w:rFonts w:ascii="Times New Roman" w:hAnsi="Times New Roman" w:cs="Times New Roman"/>
          <w:b/>
          <w:bCs/>
        </w:rPr>
        <w:t>Studies in Chinese Linguistics (SCL)</w:t>
      </w:r>
      <w:r w:rsidRPr="00B53898">
        <w:rPr>
          <w:rFonts w:ascii="Times New Roman" w:hAnsi="Times New Roman" w:cs="Times New Roman"/>
        </w:rPr>
        <w:fldChar w:fldCharType="end"/>
      </w:r>
    </w:p>
    <w:p w14:paraId="433A8CCA"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Style Sheet</w:t>
      </w:r>
    </w:p>
    <w:p w14:paraId="3837F9A6"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Manuscript Submission Guidelines</w:t>
      </w:r>
    </w:p>
    <w:p w14:paraId="56712E18"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The Manuscript</w:t>
      </w:r>
    </w:p>
    <w:p w14:paraId="22EE7C22" w14:textId="77777777" w:rsidR="00C31E95" w:rsidRDefault="00B53898" w:rsidP="00C31E95">
      <w:pPr>
        <w:spacing w:after="0"/>
        <w:rPr>
          <w:rFonts w:ascii="Times New Roman" w:hAnsi="Times New Roman" w:cs="Times New Roman"/>
        </w:rPr>
      </w:pPr>
      <w:r w:rsidRPr="00B53898">
        <w:rPr>
          <w:rFonts w:ascii="Times New Roman" w:hAnsi="Times New Roman" w:cs="Times New Roman"/>
        </w:rPr>
        <w:t>Information such as author’s name and affiliation should be omitted in the text. Submit MS Word file and a corresponding PDF file. Please be sure to remove all identifying characteristics in the manuscript, including author’s name in the “Properties” fields of the MS Word and PDF files. Submissions should be submitted online:</w:t>
      </w:r>
      <w:r w:rsidRPr="00783A73">
        <w:rPr>
          <w:rFonts w:ascii="Times New Roman" w:hAnsi="Times New Roman" w:cs="Times New Roman"/>
        </w:rPr>
        <w:t> </w:t>
      </w:r>
    </w:p>
    <w:p w14:paraId="4F0231EC" w14:textId="63CF4DF4" w:rsidR="00B53898" w:rsidRPr="00B53898" w:rsidRDefault="00783A73" w:rsidP="00B53898">
      <w:pPr>
        <w:rPr>
          <w:rFonts w:ascii="Times New Roman" w:hAnsi="Times New Roman" w:cs="Times New Roman"/>
        </w:rPr>
      </w:pPr>
      <w:r w:rsidRPr="00783A73">
        <w:rPr>
          <w:rFonts w:ascii="Times New Roman" w:hAnsi="Times New Roman" w:cs="Times New Roman"/>
        </w:rPr>
        <w:t>https://www.cuhk.edu.hk/ics/clrc/english/pub_scl.html</w:t>
      </w:r>
    </w:p>
    <w:p w14:paraId="22421775"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 xml:space="preserve">The journal does not accept papers that have already been </w:t>
      </w:r>
      <w:proofErr w:type="gramStart"/>
      <w:r w:rsidRPr="00B53898">
        <w:rPr>
          <w:rFonts w:ascii="Times New Roman" w:hAnsi="Times New Roman" w:cs="Times New Roman"/>
        </w:rPr>
        <w:t>published, or</w:t>
      </w:r>
      <w:proofErr w:type="gramEnd"/>
      <w:r w:rsidRPr="00B53898">
        <w:rPr>
          <w:rFonts w:ascii="Times New Roman" w:hAnsi="Times New Roman" w:cs="Times New Roman"/>
        </w:rPr>
        <w:t xml:space="preserve"> are being simultaneously submitted to other publications.</w:t>
      </w:r>
    </w:p>
    <w:p w14:paraId="5C8AAC7C"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Manuscript Presentation</w:t>
      </w:r>
    </w:p>
    <w:p w14:paraId="4F07E7BD"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All material should be single-spaced throughout, including text, examples, footnotes and references. Leave 3.17cm (or 1and ¼ inch) margin all around each page. Try to limit each manuscript to 20 single-spaced pages or less.</w:t>
      </w:r>
    </w:p>
    <w:p w14:paraId="7D521D91"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All manuscripts submitted will be subject to double-blind peer review. For this purpose, include the title of your manuscript on the first page of the text, but leave out your name and affiliation. Please also do not identify yourself elsewhere in the manuscript. For example, acknowledgements may be noted as "to be supplied after review", and direct reference to the author's own work may be temporarily rephrased. Avoid using self-referring expressions, such as </w:t>
      </w:r>
      <w:r w:rsidRPr="00B53898">
        <w:rPr>
          <w:rFonts w:ascii="Times New Roman" w:hAnsi="Times New Roman" w:cs="Times New Roman"/>
          <w:i/>
          <w:iCs/>
        </w:rPr>
        <w:t>I</w:t>
      </w:r>
      <w:r w:rsidRPr="00B53898">
        <w:rPr>
          <w:rFonts w:ascii="Times New Roman" w:hAnsi="Times New Roman" w:cs="Times New Roman"/>
        </w:rPr>
        <w:t>, </w:t>
      </w:r>
      <w:r w:rsidRPr="00B53898">
        <w:rPr>
          <w:rFonts w:ascii="Times New Roman" w:hAnsi="Times New Roman" w:cs="Times New Roman"/>
          <w:i/>
          <w:iCs/>
        </w:rPr>
        <w:t>we</w:t>
      </w:r>
      <w:r w:rsidRPr="00B53898">
        <w:rPr>
          <w:rFonts w:ascii="Times New Roman" w:hAnsi="Times New Roman" w:cs="Times New Roman"/>
        </w:rPr>
        <w:t>, </w:t>
      </w:r>
      <w:r w:rsidRPr="00B53898">
        <w:rPr>
          <w:rFonts w:ascii="Times New Roman" w:hAnsi="Times New Roman" w:cs="Times New Roman"/>
          <w:i/>
          <w:iCs/>
        </w:rPr>
        <w:t>the author</w:t>
      </w:r>
      <w:r w:rsidRPr="00B53898">
        <w:rPr>
          <w:rFonts w:ascii="Times New Roman" w:hAnsi="Times New Roman" w:cs="Times New Roman"/>
        </w:rPr>
        <w:t>, etc.</w:t>
      </w:r>
    </w:p>
    <w:p w14:paraId="524530B2"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Transliterations and Orthography</w:t>
      </w:r>
    </w:p>
    <w:p w14:paraId="436A0198"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 xml:space="preserve">All examples from languages not using the Latin alphabet, </w:t>
      </w:r>
      <w:proofErr w:type="gramStart"/>
      <w:r w:rsidRPr="00B53898">
        <w:rPr>
          <w:rFonts w:ascii="Times New Roman" w:hAnsi="Times New Roman" w:cs="Times New Roman"/>
        </w:rPr>
        <w:t>in particular</w:t>
      </w:r>
      <w:proofErr w:type="gramEnd"/>
      <w:r w:rsidRPr="00B53898">
        <w:rPr>
          <w:rFonts w:ascii="Times New Roman" w:hAnsi="Times New Roman" w:cs="Times New Roman"/>
        </w:rPr>
        <w:t xml:space="preserve"> all East Asian languages, must be transliterated using one of a few familiar systems of transliteration. Authors are urged to choose from the systems that are most widely used by linguists. Mandarin Chinese (Putonghua) examples should be transliterated in </w:t>
      </w:r>
      <w:r w:rsidRPr="00B53898">
        <w:rPr>
          <w:rFonts w:ascii="Times New Roman" w:hAnsi="Times New Roman" w:cs="Times New Roman"/>
          <w:i/>
          <w:iCs/>
        </w:rPr>
        <w:t>Hanyu Pinyin</w:t>
      </w:r>
      <w:r w:rsidRPr="00B53898">
        <w:rPr>
          <w:rFonts w:ascii="Times New Roman" w:hAnsi="Times New Roman" w:cs="Times New Roman"/>
        </w:rPr>
        <w:t>. Cantonese examples should be transliterated in the LSHK Cantonese Romanization Scheme (or known as </w:t>
      </w:r>
      <w:proofErr w:type="spellStart"/>
      <w:r w:rsidRPr="00B53898">
        <w:rPr>
          <w:rFonts w:ascii="Times New Roman" w:hAnsi="Times New Roman" w:cs="Times New Roman"/>
          <w:i/>
          <w:iCs/>
        </w:rPr>
        <w:t>Jyutping</w:t>
      </w:r>
      <w:proofErr w:type="spellEnd"/>
      <w:r w:rsidRPr="00B53898">
        <w:rPr>
          <w:rFonts w:ascii="Times New Roman" w:hAnsi="Times New Roman" w:cs="Times New Roman"/>
        </w:rPr>
        <w:t xml:space="preserve">). Where no standard system has been adopted in </w:t>
      </w:r>
      <w:proofErr w:type="gramStart"/>
      <w:r w:rsidRPr="00B53898">
        <w:rPr>
          <w:rFonts w:ascii="Times New Roman" w:hAnsi="Times New Roman" w:cs="Times New Roman"/>
        </w:rPr>
        <w:t>the literature</w:t>
      </w:r>
      <w:proofErr w:type="gramEnd"/>
      <w:r w:rsidRPr="00B53898">
        <w:rPr>
          <w:rFonts w:ascii="Times New Roman" w:hAnsi="Times New Roman" w:cs="Times New Roman"/>
        </w:rPr>
        <w:t xml:space="preserve"> (e.g., </w:t>
      </w:r>
      <w:r w:rsidRPr="00B53898">
        <w:rPr>
          <w:rFonts w:ascii="Times New Roman" w:hAnsi="Times New Roman" w:cs="Times New Roman"/>
        </w:rPr>
        <w:lastRenderedPageBreak/>
        <w:t>examples of certain dialects never described before), use symbols to represent sounds that are as close to the IPA symbols as possible, and give explanations where appropriate. Where a transliteration system is already used in the literature, no new transliteration system invented by the author will be accepted. The single most important requirement is that authors use their chosen system consistently throughout the manuscript. Unless they are the subjects of discussion, omit all tone and pitch accent marks. Likewise, unless required by the discussion, avoid using the orthographic systems of Chinese, Japanese and Korean. If these systems are used, make sure that the written symbols are clear.</w:t>
      </w:r>
    </w:p>
    <w:p w14:paraId="54CBF165"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Acknowledgements</w:t>
      </w:r>
    </w:p>
    <w:p w14:paraId="2EF88CFA"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Acknowledgements of people and grants should be placed in a separate section right before the References.</w:t>
      </w:r>
    </w:p>
    <w:p w14:paraId="10453222"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Permissions</w:t>
      </w:r>
    </w:p>
    <w:p w14:paraId="49A0F7A0"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 xml:space="preserve">It is the responsibility of the author to obtain written permission for quotations from unpublished material, or for all quotations </w:t>
      </w:r>
      <w:proofErr w:type="gramStart"/>
      <w:r w:rsidRPr="00B53898">
        <w:rPr>
          <w:rFonts w:ascii="Times New Roman" w:hAnsi="Times New Roman" w:cs="Times New Roman"/>
        </w:rPr>
        <w:t>in excess of</w:t>
      </w:r>
      <w:proofErr w:type="gramEnd"/>
      <w:r w:rsidRPr="00B53898">
        <w:rPr>
          <w:rFonts w:ascii="Times New Roman" w:hAnsi="Times New Roman" w:cs="Times New Roman"/>
        </w:rPr>
        <w:t xml:space="preserve"> 250 words in one extract or 500 words in total from any work still in copyright, and for the reprinting of illustrations or tables from unpublished or copyrighted material.</w:t>
      </w:r>
    </w:p>
    <w:p w14:paraId="3F489496"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Abstract</w:t>
      </w:r>
    </w:p>
    <w:p w14:paraId="5E7901B4"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A short abstract of not more than 200 words in English and not more than 250 characters in Chinese (if possible), which clearly summarizes the paper, should be supplied. The abstract should not contain any undefined abbreviations or unspecified references.</w:t>
      </w:r>
    </w:p>
    <w:p w14:paraId="63432D9B"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Format and Style</w:t>
      </w:r>
    </w:p>
    <w:p w14:paraId="23397DA2"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The format and style should follow the </w:t>
      </w:r>
      <w:hyperlink r:id="rId7" w:tgtFrame="_blank" w:history="1">
        <w:r w:rsidRPr="00B53898">
          <w:rPr>
            <w:rStyle w:val="ae"/>
            <w:rFonts w:ascii="Times New Roman" w:hAnsi="Times New Roman" w:cs="Times New Roman"/>
          </w:rPr>
          <w:t>De Gruyter Mouton journal style sheet</w:t>
        </w:r>
      </w:hyperlink>
      <w:r w:rsidRPr="00B53898">
        <w:rPr>
          <w:rFonts w:ascii="Times New Roman" w:hAnsi="Times New Roman" w:cs="Times New Roman"/>
        </w:rPr>
        <w:t>.</w:t>
      </w:r>
    </w:p>
    <w:p w14:paraId="6F958006"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1. Submission of the manuscript</w:t>
      </w:r>
    </w:p>
    <w:p w14:paraId="555D4DA8" w14:textId="77777777" w:rsidR="00B53898" w:rsidRPr="00B53898" w:rsidRDefault="00B53898" w:rsidP="00B53898">
      <w:pPr>
        <w:numPr>
          <w:ilvl w:val="0"/>
          <w:numId w:val="1"/>
        </w:numPr>
        <w:rPr>
          <w:rFonts w:ascii="Times New Roman" w:hAnsi="Times New Roman" w:cs="Times New Roman"/>
        </w:rPr>
      </w:pPr>
      <w:r w:rsidRPr="00B53898">
        <w:rPr>
          <w:rFonts w:ascii="Times New Roman" w:hAnsi="Times New Roman" w:cs="Times New Roman"/>
        </w:rPr>
        <w:t>Please be sure to adhere to the appropriate length of an article (or, in the case of a guest-edited issue, a full manuscript) as stipulated by the editor of the journal in question.</w:t>
      </w:r>
    </w:p>
    <w:p w14:paraId="7778FA06" w14:textId="77777777" w:rsidR="00B53898" w:rsidRPr="00B53898" w:rsidRDefault="00B53898" w:rsidP="00B53898">
      <w:pPr>
        <w:numPr>
          <w:ilvl w:val="0"/>
          <w:numId w:val="1"/>
        </w:numPr>
        <w:rPr>
          <w:rFonts w:ascii="Times New Roman" w:hAnsi="Times New Roman" w:cs="Times New Roman"/>
        </w:rPr>
      </w:pPr>
      <w:r w:rsidRPr="00B53898">
        <w:rPr>
          <w:rFonts w:ascii="Times New Roman" w:hAnsi="Times New Roman" w:cs="Times New Roman"/>
        </w:rPr>
        <w:t>Please be sure to indicate an email address and affiliation for each contributing author.</w:t>
      </w:r>
    </w:p>
    <w:p w14:paraId="771CA9C5" w14:textId="77777777" w:rsidR="00B53898" w:rsidRPr="00B53898" w:rsidRDefault="00B53898" w:rsidP="00B53898">
      <w:pPr>
        <w:numPr>
          <w:ilvl w:val="0"/>
          <w:numId w:val="1"/>
        </w:numPr>
        <w:rPr>
          <w:rFonts w:ascii="Times New Roman" w:hAnsi="Times New Roman" w:cs="Times New Roman"/>
        </w:rPr>
      </w:pPr>
      <w:r w:rsidRPr="00B53898">
        <w:rPr>
          <w:rFonts w:ascii="Times New Roman" w:hAnsi="Times New Roman" w:cs="Times New Roman"/>
        </w:rPr>
        <w:t xml:space="preserve">Your article should include an abstract of approx. 200 words and 3-5 relevant </w:t>
      </w:r>
      <w:r w:rsidRPr="00B53898">
        <w:rPr>
          <w:rFonts w:ascii="Times New Roman" w:hAnsi="Times New Roman" w:cs="Times New Roman"/>
        </w:rPr>
        <w:lastRenderedPageBreak/>
        <w:t>keywords.</w:t>
      </w:r>
    </w:p>
    <w:p w14:paraId="21A9D27E" w14:textId="77777777" w:rsidR="00B53898" w:rsidRPr="00B53898" w:rsidRDefault="00B53898" w:rsidP="00B53898">
      <w:pPr>
        <w:numPr>
          <w:ilvl w:val="0"/>
          <w:numId w:val="1"/>
        </w:numPr>
        <w:rPr>
          <w:rFonts w:ascii="Times New Roman" w:hAnsi="Times New Roman" w:cs="Times New Roman"/>
        </w:rPr>
      </w:pPr>
      <w:r w:rsidRPr="00B53898">
        <w:rPr>
          <w:rFonts w:ascii="Times New Roman" w:hAnsi="Times New Roman" w:cs="Times New Roman"/>
        </w:rPr>
        <w:t>Please be sure to also submit a PDF file of your contribution to ensure the proper typesetting of special characters.</w:t>
      </w:r>
    </w:p>
    <w:p w14:paraId="0AFD0338" w14:textId="77777777" w:rsidR="00B53898" w:rsidRPr="00B53898" w:rsidRDefault="00B53898" w:rsidP="00B53898">
      <w:pPr>
        <w:numPr>
          <w:ilvl w:val="0"/>
          <w:numId w:val="1"/>
        </w:numPr>
        <w:rPr>
          <w:rFonts w:ascii="Times New Roman" w:hAnsi="Times New Roman" w:cs="Times New Roman"/>
        </w:rPr>
      </w:pPr>
      <w:r w:rsidRPr="00B53898">
        <w:rPr>
          <w:rFonts w:ascii="Times New Roman" w:hAnsi="Times New Roman" w:cs="Times New Roman"/>
        </w:rPr>
        <w:t>Please feel free to supply your ORCID ID (</w:t>
      </w:r>
      <w:hyperlink r:id="rId8" w:tgtFrame="_blank" w:history="1">
        <w:r w:rsidRPr="00B53898">
          <w:rPr>
            <w:rStyle w:val="ae"/>
            <w:rFonts w:ascii="Times New Roman" w:hAnsi="Times New Roman" w:cs="Times New Roman"/>
          </w:rPr>
          <w:t>http://orcid.org</w:t>
        </w:r>
      </w:hyperlink>
      <w:r w:rsidRPr="00B53898">
        <w:rPr>
          <w:rFonts w:ascii="Times New Roman" w:hAnsi="Times New Roman" w:cs="Times New Roman"/>
        </w:rPr>
        <w:t>).</w:t>
      </w:r>
    </w:p>
    <w:p w14:paraId="27712DD9" w14:textId="77777777" w:rsidR="00B53898" w:rsidRPr="00B53898" w:rsidRDefault="00B53898" w:rsidP="00B53898">
      <w:pPr>
        <w:numPr>
          <w:ilvl w:val="0"/>
          <w:numId w:val="1"/>
        </w:numPr>
        <w:rPr>
          <w:rFonts w:ascii="Times New Roman" w:hAnsi="Times New Roman" w:cs="Times New Roman"/>
        </w:rPr>
      </w:pPr>
      <w:r w:rsidRPr="00B53898">
        <w:rPr>
          <w:rFonts w:ascii="Times New Roman" w:hAnsi="Times New Roman" w:cs="Times New Roman"/>
        </w:rPr>
        <w:t>Check to ensure that all sections, subsections, examples, tables, figures, notes, etc., are numbered consecutively without any gaps.</w:t>
      </w:r>
    </w:p>
    <w:p w14:paraId="3BF8A1A5" w14:textId="77777777" w:rsidR="00B53898" w:rsidRPr="00B53898" w:rsidRDefault="00B53898" w:rsidP="00B53898">
      <w:pPr>
        <w:numPr>
          <w:ilvl w:val="0"/>
          <w:numId w:val="1"/>
        </w:numPr>
        <w:rPr>
          <w:rFonts w:ascii="Times New Roman" w:hAnsi="Times New Roman" w:cs="Times New Roman"/>
        </w:rPr>
      </w:pPr>
      <w:r w:rsidRPr="00B53898">
        <w:rPr>
          <w:rFonts w:ascii="Times New Roman" w:hAnsi="Times New Roman" w:cs="Times New Roman"/>
        </w:rPr>
        <w:t>Note that corrections made during the proofing stage should be kept to an absolute minimum and should only include typesetting errors.</w:t>
      </w:r>
    </w:p>
    <w:p w14:paraId="4C5DF92D"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Special attention</w:t>
      </w:r>
    </w:p>
    <w:p w14:paraId="4C2D2311" w14:textId="77777777" w:rsidR="00B53898" w:rsidRPr="00B53898" w:rsidRDefault="00B53898" w:rsidP="00B53898">
      <w:pPr>
        <w:numPr>
          <w:ilvl w:val="0"/>
          <w:numId w:val="2"/>
        </w:numPr>
        <w:rPr>
          <w:rFonts w:ascii="Times New Roman" w:hAnsi="Times New Roman" w:cs="Times New Roman"/>
        </w:rPr>
      </w:pPr>
      <w:r w:rsidRPr="00B53898">
        <w:rPr>
          <w:rFonts w:ascii="Times New Roman" w:hAnsi="Times New Roman" w:cs="Times New Roman"/>
        </w:rPr>
        <w:t>If you are not a native speaker of English, please have your contribution carefully checked by a native speaker.</w:t>
      </w:r>
    </w:p>
    <w:p w14:paraId="7AA71658" w14:textId="77777777" w:rsidR="00B53898" w:rsidRPr="00B53898" w:rsidRDefault="00B53898" w:rsidP="00B53898">
      <w:pPr>
        <w:numPr>
          <w:ilvl w:val="0"/>
          <w:numId w:val="2"/>
        </w:numPr>
        <w:rPr>
          <w:rFonts w:ascii="Times New Roman" w:hAnsi="Times New Roman" w:cs="Times New Roman"/>
        </w:rPr>
      </w:pPr>
      <w:r w:rsidRPr="00B53898">
        <w:rPr>
          <w:rFonts w:ascii="Times New Roman" w:hAnsi="Times New Roman" w:cs="Times New Roman"/>
        </w:rPr>
        <w:t>Please check the references systematically to ensure that all works cited in the text are also listed in the reference section, and vice versa. Do not list any works that are not cited.</w:t>
      </w:r>
    </w:p>
    <w:p w14:paraId="77111FA2" w14:textId="77777777" w:rsidR="00B53898" w:rsidRPr="00B53898" w:rsidRDefault="00B53898" w:rsidP="00B53898">
      <w:pPr>
        <w:numPr>
          <w:ilvl w:val="0"/>
          <w:numId w:val="2"/>
        </w:numPr>
        <w:rPr>
          <w:rFonts w:ascii="Times New Roman" w:hAnsi="Times New Roman" w:cs="Times New Roman"/>
        </w:rPr>
      </w:pPr>
      <w:r w:rsidRPr="00B53898">
        <w:rPr>
          <w:rFonts w:ascii="Times New Roman" w:hAnsi="Times New Roman" w:cs="Times New Roman"/>
        </w:rPr>
        <w:t>Please be sure to obtain written permission for the use of material (e.g., maps, figures) for which the copyright is owned by others.</w:t>
      </w:r>
    </w:p>
    <w:p w14:paraId="66F778D1"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2. Headings</w:t>
      </w:r>
    </w:p>
    <w:p w14:paraId="3EE2EA94"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All headings begin flush left and should follow the following numbering system:</w:t>
      </w:r>
      <w:r w:rsidRPr="00B53898">
        <w:rPr>
          <w:rFonts w:ascii="Times New Roman" w:hAnsi="Times New Roman" w:cs="Times New Roman"/>
        </w:rPr>
        <w:br/>
      </w:r>
      <w:r w:rsidRPr="00B53898">
        <w:rPr>
          <w:rFonts w:ascii="Times New Roman" w:hAnsi="Times New Roman" w:cs="Times New Roman"/>
          <w:b/>
          <w:bCs/>
        </w:rPr>
        <w:t>1 First-level heading</w:t>
      </w:r>
      <w:r w:rsidRPr="00B53898">
        <w:rPr>
          <w:rFonts w:ascii="Times New Roman" w:hAnsi="Times New Roman" w:cs="Times New Roman"/>
          <w:b/>
          <w:bCs/>
        </w:rPr>
        <w:br/>
        <w:t xml:space="preserve">1.1 </w:t>
      </w:r>
      <w:proofErr w:type="gramStart"/>
      <w:r w:rsidRPr="00B53898">
        <w:rPr>
          <w:rFonts w:ascii="Times New Roman" w:hAnsi="Times New Roman" w:cs="Times New Roman"/>
          <w:b/>
          <w:bCs/>
        </w:rPr>
        <w:t>Second-level</w:t>
      </w:r>
      <w:proofErr w:type="gramEnd"/>
      <w:r w:rsidRPr="00B53898">
        <w:rPr>
          <w:rFonts w:ascii="Times New Roman" w:hAnsi="Times New Roman" w:cs="Times New Roman"/>
          <w:b/>
          <w:bCs/>
        </w:rPr>
        <w:t xml:space="preserve"> heading</w:t>
      </w:r>
      <w:r w:rsidRPr="00B53898">
        <w:rPr>
          <w:rFonts w:ascii="Times New Roman" w:hAnsi="Times New Roman" w:cs="Times New Roman"/>
          <w:b/>
          <w:bCs/>
        </w:rPr>
        <w:br/>
        <w:t>1.1.1 Third-level heading</w:t>
      </w:r>
    </w:p>
    <w:p w14:paraId="224E04E3" w14:textId="77777777" w:rsidR="00B53898" w:rsidRPr="00B53898" w:rsidRDefault="00B53898" w:rsidP="00B53898">
      <w:pPr>
        <w:numPr>
          <w:ilvl w:val="0"/>
          <w:numId w:val="3"/>
        </w:numPr>
        <w:rPr>
          <w:rFonts w:ascii="Times New Roman" w:hAnsi="Times New Roman" w:cs="Times New Roman"/>
        </w:rPr>
      </w:pPr>
      <w:r w:rsidRPr="00B53898">
        <w:rPr>
          <w:rFonts w:ascii="Times New Roman" w:hAnsi="Times New Roman" w:cs="Times New Roman"/>
        </w:rPr>
        <w:t>Never begin numbering sections with “0” (“0” should not be used anywhere in section numbering).</w:t>
      </w:r>
    </w:p>
    <w:p w14:paraId="261E3921"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Capitalize only the first letter of the first word and of proper nouns and adjectives: e.g., “The capitalization of titles in English” (not “The Capitalization of Titles in English”).</w:t>
      </w:r>
    </w:p>
    <w:p w14:paraId="70827775"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3. Quotations</w:t>
      </w:r>
    </w:p>
    <w:p w14:paraId="582DC6DA" w14:textId="77777777" w:rsidR="00B53898" w:rsidRPr="00B53898" w:rsidRDefault="00B53898" w:rsidP="00B53898">
      <w:pPr>
        <w:numPr>
          <w:ilvl w:val="0"/>
          <w:numId w:val="4"/>
        </w:numPr>
        <w:rPr>
          <w:rFonts w:ascii="Times New Roman" w:hAnsi="Times New Roman" w:cs="Times New Roman"/>
        </w:rPr>
      </w:pPr>
      <w:r w:rsidRPr="00B53898">
        <w:rPr>
          <w:rFonts w:ascii="Times New Roman" w:hAnsi="Times New Roman" w:cs="Times New Roman"/>
        </w:rPr>
        <w:t xml:space="preserve">Short quotations (fewer than 60 words) should run-on in the text and be enclosed </w:t>
      </w:r>
      <w:proofErr w:type="gramStart"/>
      <w:r w:rsidRPr="00B53898">
        <w:rPr>
          <w:rFonts w:ascii="Times New Roman" w:hAnsi="Times New Roman" w:cs="Times New Roman"/>
        </w:rPr>
        <w:t>in</w:t>
      </w:r>
      <w:proofErr w:type="gramEnd"/>
      <w:r w:rsidRPr="00B53898">
        <w:rPr>
          <w:rFonts w:ascii="Times New Roman" w:hAnsi="Times New Roman" w:cs="Times New Roman"/>
        </w:rPr>
        <w:t xml:space="preserve"> </w:t>
      </w:r>
      <w:r w:rsidRPr="00B53898">
        <w:rPr>
          <w:rFonts w:ascii="Times New Roman" w:hAnsi="Times New Roman" w:cs="Times New Roman"/>
        </w:rPr>
        <w:lastRenderedPageBreak/>
        <w:t>double quotation marks. Single quotation marks enclose quotations within quotations.</w:t>
      </w:r>
    </w:p>
    <w:p w14:paraId="6F328311" w14:textId="77777777" w:rsidR="00B53898" w:rsidRPr="00B53898" w:rsidRDefault="00B53898" w:rsidP="00B53898">
      <w:pPr>
        <w:numPr>
          <w:ilvl w:val="0"/>
          <w:numId w:val="4"/>
        </w:numPr>
        <w:rPr>
          <w:rFonts w:ascii="Times New Roman" w:hAnsi="Times New Roman" w:cs="Times New Roman"/>
        </w:rPr>
      </w:pPr>
      <w:r w:rsidRPr="00B53898">
        <w:rPr>
          <w:rFonts w:ascii="Times New Roman" w:hAnsi="Times New Roman" w:cs="Times New Roman"/>
        </w:rPr>
        <w:t>Longer quotations should appear as a separate block and should not be enclosed in quotation marks. The citation to the source should be placed at the end of the quote following the punctuation.</w:t>
      </w:r>
    </w:p>
    <w:p w14:paraId="7FDB1643" w14:textId="77777777" w:rsidR="00B53898" w:rsidRPr="00B53898" w:rsidRDefault="00B53898" w:rsidP="00B53898">
      <w:pPr>
        <w:numPr>
          <w:ilvl w:val="0"/>
          <w:numId w:val="4"/>
        </w:numPr>
        <w:rPr>
          <w:rFonts w:ascii="Times New Roman" w:hAnsi="Times New Roman" w:cs="Times New Roman"/>
        </w:rPr>
      </w:pPr>
      <w:r w:rsidRPr="00B53898">
        <w:rPr>
          <w:rFonts w:ascii="Times New Roman" w:hAnsi="Times New Roman" w:cs="Times New Roman"/>
        </w:rPr>
        <w:t>All quotations in languages other than English should be followed by a translation in square brackets.</w:t>
      </w:r>
    </w:p>
    <w:p w14:paraId="12F2088C" w14:textId="77777777" w:rsidR="00B53898" w:rsidRPr="00B53898" w:rsidRDefault="00B53898" w:rsidP="00B53898">
      <w:pPr>
        <w:numPr>
          <w:ilvl w:val="0"/>
          <w:numId w:val="4"/>
        </w:numPr>
        <w:rPr>
          <w:rFonts w:ascii="Times New Roman" w:hAnsi="Times New Roman" w:cs="Times New Roman"/>
        </w:rPr>
      </w:pPr>
      <w:r w:rsidRPr="00B53898">
        <w:rPr>
          <w:rFonts w:ascii="Times New Roman" w:hAnsi="Times New Roman" w:cs="Times New Roman"/>
        </w:rPr>
        <w:t>Always give the page number(s) for quotations.</w:t>
      </w:r>
    </w:p>
    <w:p w14:paraId="6A3E8E3E"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4. Citations</w:t>
      </w:r>
    </w:p>
    <w:p w14:paraId="7CE3C0E1"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Brief citations are used within the text as follows:</w:t>
      </w:r>
      <w:r w:rsidRPr="00B53898">
        <w:rPr>
          <w:rFonts w:ascii="Times New Roman" w:hAnsi="Times New Roman" w:cs="Times New Roman"/>
        </w:rPr>
        <w:br/>
        <w:t>One author: (</w:t>
      </w:r>
      <w:proofErr w:type="spellStart"/>
      <w:r w:rsidRPr="00B53898">
        <w:rPr>
          <w:rFonts w:ascii="Times New Roman" w:hAnsi="Times New Roman" w:cs="Times New Roman"/>
        </w:rPr>
        <w:t>Bouissac</w:t>
      </w:r>
      <w:proofErr w:type="spellEnd"/>
      <w:r w:rsidRPr="00B53898">
        <w:rPr>
          <w:rFonts w:ascii="Times New Roman" w:hAnsi="Times New Roman" w:cs="Times New Roman"/>
        </w:rPr>
        <w:t xml:space="preserve"> 1985)</w:t>
      </w:r>
      <w:r w:rsidRPr="00B53898">
        <w:rPr>
          <w:rFonts w:ascii="Times New Roman" w:hAnsi="Times New Roman" w:cs="Times New Roman"/>
        </w:rPr>
        <w:br/>
        <w:t>Two authors: (Smith and Jones 1995)</w:t>
      </w:r>
      <w:r w:rsidRPr="00B53898">
        <w:rPr>
          <w:rFonts w:ascii="Times New Roman" w:hAnsi="Times New Roman" w:cs="Times New Roman"/>
        </w:rPr>
        <w:br/>
        <w:t>Three or more authors: (Ameka et al. 2006), but please do list all authors in the reference entry</w:t>
      </w:r>
      <w:r w:rsidRPr="00B53898">
        <w:rPr>
          <w:rFonts w:ascii="Times New Roman" w:hAnsi="Times New Roman" w:cs="Times New Roman"/>
        </w:rPr>
        <w:br/>
        <w:t>Several works by one author: (</w:t>
      </w:r>
      <w:proofErr w:type="spellStart"/>
      <w:r w:rsidRPr="00B53898">
        <w:rPr>
          <w:rFonts w:ascii="Times New Roman" w:hAnsi="Times New Roman" w:cs="Times New Roman"/>
        </w:rPr>
        <w:t>Bouissac</w:t>
      </w:r>
      <w:proofErr w:type="spellEnd"/>
      <w:r w:rsidRPr="00B53898">
        <w:rPr>
          <w:rFonts w:ascii="Times New Roman" w:hAnsi="Times New Roman" w:cs="Times New Roman"/>
        </w:rPr>
        <w:t xml:space="preserve"> 1987a, </w:t>
      </w:r>
      <w:proofErr w:type="spellStart"/>
      <w:r w:rsidRPr="00B53898">
        <w:rPr>
          <w:rFonts w:ascii="Times New Roman" w:hAnsi="Times New Roman" w:cs="Times New Roman"/>
        </w:rPr>
        <w:t>Bouissac</w:t>
      </w:r>
      <w:proofErr w:type="spellEnd"/>
      <w:r w:rsidRPr="00B53898">
        <w:rPr>
          <w:rFonts w:ascii="Times New Roman" w:hAnsi="Times New Roman" w:cs="Times New Roman"/>
        </w:rPr>
        <w:t xml:space="preserve"> 1987b, and </w:t>
      </w:r>
      <w:proofErr w:type="spellStart"/>
      <w:r w:rsidRPr="00B53898">
        <w:rPr>
          <w:rFonts w:ascii="Times New Roman" w:hAnsi="Times New Roman" w:cs="Times New Roman"/>
        </w:rPr>
        <w:t>Bouissac</w:t>
      </w:r>
      <w:proofErr w:type="spellEnd"/>
      <w:r w:rsidRPr="00B53898">
        <w:rPr>
          <w:rFonts w:ascii="Times New Roman" w:hAnsi="Times New Roman" w:cs="Times New Roman"/>
        </w:rPr>
        <w:t xml:space="preserve"> 1994)</w:t>
      </w:r>
      <w:r w:rsidRPr="00B53898">
        <w:rPr>
          <w:rFonts w:ascii="Times New Roman" w:hAnsi="Times New Roman" w:cs="Times New Roman"/>
        </w:rPr>
        <w:br/>
        <w:t>Works by different authors: (</w:t>
      </w:r>
      <w:proofErr w:type="spellStart"/>
      <w:r w:rsidRPr="00B53898">
        <w:rPr>
          <w:rFonts w:ascii="Times New Roman" w:hAnsi="Times New Roman" w:cs="Times New Roman"/>
        </w:rPr>
        <w:t>Bouissac</w:t>
      </w:r>
      <w:proofErr w:type="spellEnd"/>
      <w:r w:rsidRPr="00B53898">
        <w:rPr>
          <w:rFonts w:ascii="Times New Roman" w:hAnsi="Times New Roman" w:cs="Times New Roman"/>
        </w:rPr>
        <w:t xml:space="preserve"> 1985; Deakin 1993)</w:t>
      </w:r>
      <w:r w:rsidRPr="00B53898">
        <w:rPr>
          <w:rFonts w:ascii="Times New Roman" w:hAnsi="Times New Roman" w:cs="Times New Roman"/>
        </w:rPr>
        <w:br/>
        <w:t>Citation of an entire chapter: (Auer 2007: Ch. 3)</w:t>
      </w:r>
      <w:r w:rsidRPr="00B53898">
        <w:rPr>
          <w:rFonts w:ascii="Times New Roman" w:hAnsi="Times New Roman" w:cs="Times New Roman"/>
        </w:rPr>
        <w:br/>
        <w:t>Reprints: (Dickens 1987 [1854]: 73)</w:t>
      </w:r>
      <w:r w:rsidRPr="00B53898">
        <w:rPr>
          <w:rFonts w:ascii="Times New Roman" w:hAnsi="Times New Roman" w:cs="Times New Roman"/>
        </w:rPr>
        <w:br/>
        <w:t>Page number ranges: (Hockett 1964: 140–145); please do not drop digits (e.g., 140–5)</w:t>
      </w:r>
      <w:r w:rsidRPr="00B53898">
        <w:rPr>
          <w:rFonts w:ascii="Times New Roman" w:hAnsi="Times New Roman" w:cs="Times New Roman"/>
        </w:rPr>
        <w:br/>
        <w:t>Page citations in a work being reviewed in a book review: (p. 36), (pp. 133–136)</w:t>
      </w:r>
    </w:p>
    <w:p w14:paraId="486B6835" w14:textId="77777777" w:rsidR="00B53898" w:rsidRPr="00B53898" w:rsidRDefault="00B53898" w:rsidP="00B53898">
      <w:pPr>
        <w:numPr>
          <w:ilvl w:val="0"/>
          <w:numId w:val="5"/>
        </w:numPr>
        <w:rPr>
          <w:rFonts w:ascii="Times New Roman" w:hAnsi="Times New Roman" w:cs="Times New Roman"/>
        </w:rPr>
      </w:pPr>
      <w:r w:rsidRPr="00B53898">
        <w:rPr>
          <w:rFonts w:ascii="Times New Roman" w:hAnsi="Times New Roman" w:cs="Times New Roman"/>
        </w:rPr>
        <w:t>The date is always given in parentheses: “Bloomfield (1933: 123–125) introduced the term . . .”; “In his (1922) article Sapir argued that . . .”</w:t>
      </w:r>
    </w:p>
    <w:p w14:paraId="5B898574" w14:textId="77777777" w:rsidR="00B53898" w:rsidRPr="00B53898" w:rsidRDefault="00B53898" w:rsidP="00B53898">
      <w:pPr>
        <w:numPr>
          <w:ilvl w:val="0"/>
          <w:numId w:val="5"/>
        </w:numPr>
        <w:rPr>
          <w:rFonts w:ascii="Times New Roman" w:hAnsi="Times New Roman" w:cs="Times New Roman"/>
        </w:rPr>
      </w:pPr>
      <w:r w:rsidRPr="00B53898">
        <w:rPr>
          <w:rFonts w:ascii="Times New Roman" w:hAnsi="Times New Roman" w:cs="Times New Roman"/>
        </w:rPr>
        <w:t>Use the word </w:t>
      </w:r>
      <w:r w:rsidRPr="00B53898">
        <w:rPr>
          <w:rFonts w:ascii="Times New Roman" w:hAnsi="Times New Roman" w:cs="Times New Roman"/>
          <w:i/>
          <w:iCs/>
        </w:rPr>
        <w:t>and</w:t>
      </w:r>
      <w:r w:rsidRPr="00B53898">
        <w:rPr>
          <w:rFonts w:ascii="Times New Roman" w:hAnsi="Times New Roman" w:cs="Times New Roman"/>
        </w:rPr>
        <w:t> </w:t>
      </w:r>
      <w:proofErr w:type="gramStart"/>
      <w:r w:rsidRPr="00B53898">
        <w:rPr>
          <w:rFonts w:ascii="Times New Roman" w:hAnsi="Times New Roman" w:cs="Times New Roman"/>
        </w:rPr>
        <w:t>to conjoin</w:t>
      </w:r>
      <w:proofErr w:type="gramEnd"/>
      <w:r w:rsidRPr="00B53898">
        <w:rPr>
          <w:rFonts w:ascii="Times New Roman" w:hAnsi="Times New Roman" w:cs="Times New Roman"/>
        </w:rPr>
        <w:t xml:space="preserve"> author names in the running text (do not use ampersand [&amp;])</w:t>
      </w:r>
    </w:p>
    <w:p w14:paraId="45D1A8EE" w14:textId="77777777" w:rsidR="00B53898" w:rsidRPr="00B53898" w:rsidRDefault="00B53898" w:rsidP="00B53898">
      <w:pPr>
        <w:numPr>
          <w:ilvl w:val="0"/>
          <w:numId w:val="5"/>
        </w:numPr>
        <w:rPr>
          <w:rFonts w:ascii="Times New Roman" w:hAnsi="Times New Roman" w:cs="Times New Roman"/>
        </w:rPr>
      </w:pPr>
      <w:r w:rsidRPr="00B53898">
        <w:rPr>
          <w:rFonts w:ascii="Times New Roman" w:hAnsi="Times New Roman" w:cs="Times New Roman"/>
        </w:rPr>
        <w:t>Give page numbers in full: do not use “f.”, “ff.”</w:t>
      </w:r>
    </w:p>
    <w:p w14:paraId="174A7A9F" w14:textId="77777777" w:rsidR="00B53898" w:rsidRPr="00B53898" w:rsidRDefault="00B53898" w:rsidP="00B53898">
      <w:pPr>
        <w:numPr>
          <w:ilvl w:val="0"/>
          <w:numId w:val="5"/>
        </w:numPr>
        <w:rPr>
          <w:rFonts w:ascii="Times New Roman" w:hAnsi="Times New Roman" w:cs="Times New Roman"/>
        </w:rPr>
      </w:pPr>
      <w:r w:rsidRPr="00B53898">
        <w:rPr>
          <w:rFonts w:ascii="Times New Roman" w:hAnsi="Times New Roman" w:cs="Times New Roman"/>
        </w:rPr>
        <w:t>Always give the full author-date citation: do not use “op. cit.”, “loc. cit.”, or “‘ibid.”</w:t>
      </w:r>
    </w:p>
    <w:p w14:paraId="1F4ED62B" w14:textId="77777777" w:rsidR="00B53898" w:rsidRPr="00B53898" w:rsidRDefault="00B53898" w:rsidP="00B53898">
      <w:pPr>
        <w:numPr>
          <w:ilvl w:val="0"/>
          <w:numId w:val="5"/>
        </w:numPr>
        <w:rPr>
          <w:rFonts w:ascii="Times New Roman" w:hAnsi="Times New Roman" w:cs="Times New Roman"/>
        </w:rPr>
      </w:pPr>
      <w:r w:rsidRPr="00B53898">
        <w:rPr>
          <w:rFonts w:ascii="Times New Roman" w:hAnsi="Times New Roman" w:cs="Times New Roman"/>
        </w:rPr>
        <w:t>When citing more than one work by the same author/editor published in the same year, please differentiate the works by using letters: Smith (2004a, 2004b, 2004c)</w:t>
      </w:r>
    </w:p>
    <w:p w14:paraId="2E7AF023" w14:textId="77777777" w:rsidR="00B53898" w:rsidRPr="00B53898" w:rsidRDefault="00B53898" w:rsidP="00B53898">
      <w:pPr>
        <w:numPr>
          <w:ilvl w:val="0"/>
          <w:numId w:val="5"/>
        </w:numPr>
        <w:rPr>
          <w:rFonts w:ascii="Times New Roman" w:hAnsi="Times New Roman" w:cs="Times New Roman"/>
        </w:rPr>
      </w:pPr>
      <w:r w:rsidRPr="00B53898">
        <w:rPr>
          <w:rFonts w:ascii="Times New Roman" w:hAnsi="Times New Roman" w:cs="Times New Roman"/>
        </w:rPr>
        <w:t xml:space="preserve">When citing edited works, do not include the abbreviation “ed.” or “eds.” in the </w:t>
      </w:r>
      <w:r w:rsidRPr="00B53898">
        <w:rPr>
          <w:rFonts w:ascii="Times New Roman" w:hAnsi="Times New Roman" w:cs="Times New Roman"/>
        </w:rPr>
        <w:lastRenderedPageBreak/>
        <w:t>citation</w:t>
      </w:r>
    </w:p>
    <w:p w14:paraId="3D5B3140"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 xml:space="preserve">5. </w:t>
      </w:r>
      <w:proofErr w:type="gramStart"/>
      <w:r w:rsidRPr="00B53898">
        <w:rPr>
          <w:rFonts w:ascii="Times New Roman" w:hAnsi="Times New Roman" w:cs="Times New Roman"/>
          <w:b/>
          <w:bCs/>
        </w:rPr>
        <w:t>Cross-references</w:t>
      </w:r>
      <w:proofErr w:type="gramEnd"/>
    </w:p>
    <w:p w14:paraId="6E7D497A" w14:textId="77777777" w:rsidR="00B53898" w:rsidRPr="00B53898" w:rsidRDefault="00B53898" w:rsidP="00B53898">
      <w:pPr>
        <w:numPr>
          <w:ilvl w:val="0"/>
          <w:numId w:val="6"/>
        </w:numPr>
        <w:rPr>
          <w:rFonts w:ascii="Times New Roman" w:hAnsi="Times New Roman" w:cs="Times New Roman"/>
        </w:rPr>
      </w:pPr>
      <w:r w:rsidRPr="00B53898">
        <w:rPr>
          <w:rFonts w:ascii="Times New Roman" w:hAnsi="Times New Roman" w:cs="Times New Roman"/>
        </w:rPr>
        <w:t>References to section/subsection numbers within the article should include the capitalized word “Section” followed by the section number: e.g., “see Section 4.2”.</w:t>
      </w:r>
    </w:p>
    <w:p w14:paraId="5778B65E" w14:textId="77777777" w:rsidR="00B53898" w:rsidRPr="00B53898" w:rsidRDefault="00B53898" w:rsidP="00B53898">
      <w:pPr>
        <w:numPr>
          <w:ilvl w:val="0"/>
          <w:numId w:val="6"/>
        </w:numPr>
        <w:rPr>
          <w:rFonts w:ascii="Times New Roman" w:hAnsi="Times New Roman" w:cs="Times New Roman"/>
        </w:rPr>
      </w:pPr>
      <w:r w:rsidRPr="00B53898">
        <w:rPr>
          <w:rFonts w:ascii="Times New Roman" w:hAnsi="Times New Roman" w:cs="Times New Roman"/>
        </w:rPr>
        <w:t>References to tables or figures within the article should include the capitalized word “Table” or “Figure” followed by a number: e.g., “cf. Table 3”.</w:t>
      </w:r>
    </w:p>
    <w:p w14:paraId="4CF92776" w14:textId="77777777" w:rsidR="00B53898" w:rsidRPr="00B53898" w:rsidRDefault="00B53898" w:rsidP="00B53898">
      <w:pPr>
        <w:numPr>
          <w:ilvl w:val="0"/>
          <w:numId w:val="6"/>
        </w:numPr>
        <w:rPr>
          <w:rFonts w:ascii="Times New Roman" w:hAnsi="Times New Roman" w:cs="Times New Roman"/>
        </w:rPr>
      </w:pPr>
      <w:r w:rsidRPr="00B53898">
        <w:rPr>
          <w:rFonts w:ascii="Times New Roman" w:hAnsi="Times New Roman" w:cs="Times New Roman"/>
        </w:rPr>
        <w:t>Do not cite page numbers within your own article or page numbers in other articles in the issue.</w:t>
      </w:r>
    </w:p>
    <w:p w14:paraId="0D6BC89D"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6. Typeface, emphasis, and punctuation</w:t>
      </w:r>
    </w:p>
    <w:p w14:paraId="7AFBF457" w14:textId="77777777" w:rsidR="00B53898" w:rsidRPr="00B53898" w:rsidRDefault="00B53898" w:rsidP="00B53898">
      <w:pPr>
        <w:rPr>
          <w:rFonts w:ascii="Times New Roman" w:hAnsi="Times New Roman" w:cs="Times New Roman"/>
        </w:rPr>
      </w:pPr>
      <w:r w:rsidRPr="00B53898">
        <w:rPr>
          <w:rFonts w:ascii="Times New Roman" w:hAnsi="Times New Roman" w:cs="Times New Roman"/>
          <w:i/>
          <w:iCs/>
        </w:rPr>
        <w:t>Italics</w:t>
      </w:r>
      <w:r w:rsidRPr="00B53898">
        <w:rPr>
          <w:rFonts w:ascii="Times New Roman" w:hAnsi="Times New Roman" w:cs="Times New Roman"/>
        </w:rPr>
        <w:t> should be used for:</w:t>
      </w:r>
    </w:p>
    <w:p w14:paraId="2ED9AE7C" w14:textId="77777777" w:rsidR="00B53898" w:rsidRPr="00B53898" w:rsidRDefault="00B53898" w:rsidP="00B53898">
      <w:pPr>
        <w:numPr>
          <w:ilvl w:val="0"/>
          <w:numId w:val="7"/>
        </w:numPr>
        <w:rPr>
          <w:rFonts w:ascii="Times New Roman" w:hAnsi="Times New Roman" w:cs="Times New Roman"/>
        </w:rPr>
      </w:pPr>
      <w:r w:rsidRPr="00B53898">
        <w:rPr>
          <w:rFonts w:ascii="Times New Roman" w:hAnsi="Times New Roman" w:cs="Times New Roman"/>
        </w:rPr>
        <w:t>Words, phrases, and sentences treated as linguistic examples</w:t>
      </w:r>
    </w:p>
    <w:p w14:paraId="70078EB4" w14:textId="77777777" w:rsidR="00B53898" w:rsidRPr="00B53898" w:rsidRDefault="00B53898" w:rsidP="00B53898">
      <w:pPr>
        <w:numPr>
          <w:ilvl w:val="0"/>
          <w:numId w:val="7"/>
        </w:numPr>
        <w:rPr>
          <w:rFonts w:ascii="Times New Roman" w:hAnsi="Times New Roman" w:cs="Times New Roman"/>
        </w:rPr>
      </w:pPr>
      <w:r w:rsidRPr="00B53898">
        <w:rPr>
          <w:rFonts w:ascii="Times New Roman" w:hAnsi="Times New Roman" w:cs="Times New Roman"/>
        </w:rPr>
        <w:t>Foreign-language expressions</w:t>
      </w:r>
    </w:p>
    <w:p w14:paraId="6CFA906A" w14:textId="77777777" w:rsidR="00B53898" w:rsidRPr="00B53898" w:rsidRDefault="00B53898" w:rsidP="00B53898">
      <w:pPr>
        <w:numPr>
          <w:ilvl w:val="0"/>
          <w:numId w:val="7"/>
        </w:numPr>
        <w:rPr>
          <w:rFonts w:ascii="Times New Roman" w:hAnsi="Times New Roman" w:cs="Times New Roman"/>
        </w:rPr>
      </w:pPr>
      <w:r w:rsidRPr="00B53898">
        <w:rPr>
          <w:rFonts w:ascii="Times New Roman" w:hAnsi="Times New Roman" w:cs="Times New Roman"/>
        </w:rPr>
        <w:t>Titles of books, published documents, newspapers, and journals</w:t>
      </w:r>
    </w:p>
    <w:p w14:paraId="63832A9E" w14:textId="77777777" w:rsidR="00B53898" w:rsidRPr="00B53898" w:rsidRDefault="00B53898" w:rsidP="00B53898">
      <w:pPr>
        <w:numPr>
          <w:ilvl w:val="0"/>
          <w:numId w:val="7"/>
        </w:numPr>
        <w:rPr>
          <w:rFonts w:ascii="Times New Roman" w:hAnsi="Times New Roman" w:cs="Times New Roman"/>
        </w:rPr>
      </w:pPr>
      <w:r w:rsidRPr="00B53898">
        <w:rPr>
          <w:rFonts w:ascii="Times New Roman" w:hAnsi="Times New Roman" w:cs="Times New Roman"/>
        </w:rPr>
        <w:t>Drawing attention to key terms in a discussion at first mention only. Thereafter, these terms should be set in roman</w:t>
      </w:r>
    </w:p>
    <w:p w14:paraId="3A06CFD5" w14:textId="77777777" w:rsidR="00B53898" w:rsidRPr="00B53898" w:rsidRDefault="00B53898" w:rsidP="00B53898">
      <w:pPr>
        <w:numPr>
          <w:ilvl w:val="0"/>
          <w:numId w:val="7"/>
        </w:numPr>
        <w:rPr>
          <w:rFonts w:ascii="Times New Roman" w:hAnsi="Times New Roman" w:cs="Times New Roman"/>
        </w:rPr>
      </w:pPr>
      <w:r w:rsidRPr="00B53898">
        <w:rPr>
          <w:rFonts w:ascii="Times New Roman" w:hAnsi="Times New Roman" w:cs="Times New Roman"/>
        </w:rPr>
        <w:t>Emphasizing a word or phrase in a quotation indicating [emphasis mine]</w:t>
      </w:r>
    </w:p>
    <w:p w14:paraId="325FEF74"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Bold</w:t>
      </w:r>
      <w:r w:rsidRPr="00B53898">
        <w:rPr>
          <w:rFonts w:ascii="Times New Roman" w:hAnsi="Times New Roman" w:cs="Times New Roman"/>
        </w:rPr>
        <w:t> or </w:t>
      </w:r>
      <w:r w:rsidRPr="00B53898">
        <w:rPr>
          <w:rFonts w:ascii="Times New Roman" w:hAnsi="Times New Roman" w:cs="Times New Roman"/>
          <w:u w:val="single"/>
        </w:rPr>
        <w:t>underlining</w:t>
      </w:r>
      <w:r w:rsidRPr="00B53898">
        <w:rPr>
          <w:rFonts w:ascii="Times New Roman" w:hAnsi="Times New Roman" w:cs="Times New Roman"/>
        </w:rPr>
        <w:t> may be used sparingly to draw attention to a particular linguistic feature within numbered examples (not in the running text).</w:t>
      </w:r>
      <w:r w:rsidRPr="00B53898">
        <w:rPr>
          <w:rFonts w:ascii="Times New Roman" w:hAnsi="Times New Roman" w:cs="Times New Roman"/>
        </w:rPr>
        <w:br/>
        <w:t>Please keep the use of italics and boldface type to an absolute minimum.</w:t>
      </w:r>
      <w:r w:rsidRPr="00B53898">
        <w:rPr>
          <w:rFonts w:ascii="Times New Roman" w:hAnsi="Times New Roman" w:cs="Times New Roman"/>
        </w:rPr>
        <w:br/>
        <w:t>CAPITAL LETTERS and SMALL CAPS should not be used for emphasis.</w:t>
      </w:r>
    </w:p>
    <w:p w14:paraId="2571FD26"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Quotation marks:</w:t>
      </w:r>
    </w:p>
    <w:p w14:paraId="210963A3" w14:textId="77777777" w:rsidR="00B53898" w:rsidRPr="00B53898" w:rsidRDefault="00B53898" w:rsidP="00B53898">
      <w:pPr>
        <w:numPr>
          <w:ilvl w:val="0"/>
          <w:numId w:val="8"/>
        </w:numPr>
        <w:rPr>
          <w:rFonts w:ascii="Times New Roman" w:hAnsi="Times New Roman" w:cs="Times New Roman"/>
        </w:rPr>
      </w:pPr>
      <w:r w:rsidRPr="00B53898">
        <w:rPr>
          <w:rFonts w:ascii="Times New Roman" w:hAnsi="Times New Roman" w:cs="Times New Roman"/>
        </w:rPr>
        <w:t>Single quotation marks should be used for the translation of non-English words, e.g.,</w:t>
      </w:r>
      <w:r w:rsidRPr="00B53898">
        <w:rPr>
          <w:rFonts w:ascii="Times New Roman" w:hAnsi="Times New Roman" w:cs="Times New Roman"/>
          <w:i/>
          <w:iCs/>
        </w:rPr>
        <w:t> cogito</w:t>
      </w:r>
      <w:r w:rsidRPr="00B53898">
        <w:rPr>
          <w:rFonts w:ascii="Times New Roman" w:hAnsi="Times New Roman" w:cs="Times New Roman"/>
        </w:rPr>
        <w:t> ‘I think’.</w:t>
      </w:r>
    </w:p>
    <w:p w14:paraId="00402CF9" w14:textId="77777777" w:rsidR="00B53898" w:rsidRPr="00B53898" w:rsidRDefault="00B53898" w:rsidP="00B53898">
      <w:pPr>
        <w:numPr>
          <w:ilvl w:val="0"/>
          <w:numId w:val="8"/>
        </w:numPr>
        <w:rPr>
          <w:rFonts w:ascii="Times New Roman" w:hAnsi="Times New Roman" w:cs="Times New Roman"/>
        </w:rPr>
      </w:pPr>
      <w:r w:rsidRPr="00B53898">
        <w:rPr>
          <w:rFonts w:ascii="Times New Roman" w:hAnsi="Times New Roman" w:cs="Times New Roman"/>
        </w:rPr>
        <w:t>Double quotation marks should be used in all other cases, i.e., direct quotations in running text.</w:t>
      </w:r>
    </w:p>
    <w:p w14:paraId="390A0E3F" w14:textId="77777777" w:rsidR="00B53898" w:rsidRPr="00B53898" w:rsidRDefault="00B53898" w:rsidP="00B53898">
      <w:pPr>
        <w:numPr>
          <w:ilvl w:val="0"/>
          <w:numId w:val="8"/>
        </w:numPr>
        <w:rPr>
          <w:rFonts w:ascii="Times New Roman" w:hAnsi="Times New Roman" w:cs="Times New Roman"/>
        </w:rPr>
      </w:pPr>
      <w:r w:rsidRPr="00B53898">
        <w:rPr>
          <w:rFonts w:ascii="Times New Roman" w:hAnsi="Times New Roman" w:cs="Times New Roman"/>
        </w:rPr>
        <w:t>Please always use rounded quotation marks (“. . .”) not "straight" ones.</w:t>
      </w:r>
    </w:p>
    <w:p w14:paraId="51D14CCC"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lastRenderedPageBreak/>
        <w:t>Dashes:</w:t>
      </w:r>
    </w:p>
    <w:p w14:paraId="657C0207" w14:textId="77777777" w:rsidR="00B53898" w:rsidRPr="00B53898" w:rsidRDefault="00B53898" w:rsidP="00B53898">
      <w:pPr>
        <w:numPr>
          <w:ilvl w:val="0"/>
          <w:numId w:val="9"/>
        </w:numPr>
        <w:rPr>
          <w:rFonts w:ascii="Times New Roman" w:hAnsi="Times New Roman" w:cs="Times New Roman"/>
        </w:rPr>
      </w:pPr>
      <w:r w:rsidRPr="00B53898">
        <w:rPr>
          <w:rFonts w:ascii="Times New Roman" w:hAnsi="Times New Roman" w:cs="Times New Roman"/>
        </w:rPr>
        <w:t>Spaced EN-dashes are used as parenthetical dashes (“text – text”).</w:t>
      </w:r>
    </w:p>
    <w:p w14:paraId="6166B12A" w14:textId="77777777" w:rsidR="00B53898" w:rsidRPr="00B53898" w:rsidRDefault="00B53898" w:rsidP="00B53898">
      <w:pPr>
        <w:numPr>
          <w:ilvl w:val="0"/>
          <w:numId w:val="9"/>
        </w:numPr>
        <w:rPr>
          <w:rFonts w:ascii="Times New Roman" w:hAnsi="Times New Roman" w:cs="Times New Roman"/>
        </w:rPr>
      </w:pPr>
      <w:r w:rsidRPr="00B53898">
        <w:rPr>
          <w:rFonts w:ascii="Times New Roman" w:hAnsi="Times New Roman" w:cs="Times New Roman"/>
        </w:rPr>
        <w:t>Unspaced EN-dashes should be used between inclusive numbers, e.g., 153–159, 1975–1979.</w:t>
      </w:r>
    </w:p>
    <w:p w14:paraId="3BA7844E"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Spacing: Type one space (not two) after periods, commas, and colons.</w:t>
      </w:r>
    </w:p>
    <w:p w14:paraId="248B7B54"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Brackets: Do not use double round brackets: brackets within brackets should be square brackets, e.g. “(as introduced by Bloomfield [1933: 123–125])”.</w:t>
      </w:r>
    </w:p>
    <w:p w14:paraId="16071AF0"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7. Linguistic examples</w:t>
      </w:r>
    </w:p>
    <w:p w14:paraId="29A11F5D"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Linguistic examples with interlinear glossing should follow the “Leipzig glossing rules” (</w:t>
      </w:r>
      <w:hyperlink r:id="rId9" w:tgtFrame="_blank" w:history="1">
        <w:r w:rsidRPr="00B53898">
          <w:rPr>
            <w:rStyle w:val="ae"/>
            <w:rFonts w:ascii="Times New Roman" w:hAnsi="Times New Roman" w:cs="Times New Roman"/>
          </w:rPr>
          <w:t>http://www.eva.mpg.de/lingua/resources/glossing-rules.php</w:t>
        </w:r>
      </w:hyperlink>
      <w:r w:rsidRPr="00B53898">
        <w:rPr>
          <w:rFonts w:ascii="Times New Roman" w:hAnsi="Times New Roman" w:cs="Times New Roman"/>
        </w:rPr>
        <w:t>) and should be presented as shown below. Align the glosses using tables preferably or tabs (not the space bar). The example source should be listed on a new line left-aligned with the example text. Examples in English should be set in italics, see (3):</w:t>
      </w:r>
    </w:p>
    <w:p w14:paraId="253CF2C7" w14:textId="63FFEFB9" w:rsidR="00B53898" w:rsidRPr="00B53898" w:rsidRDefault="00B53898" w:rsidP="00B53898">
      <w:pPr>
        <w:rPr>
          <w:rFonts w:ascii="Times New Roman" w:hAnsi="Times New Roman" w:cs="Times New Roman"/>
        </w:rPr>
      </w:pPr>
      <w:r w:rsidRPr="00B53898">
        <w:rPr>
          <w:rFonts w:ascii="Times New Roman" w:hAnsi="Times New Roman" w:cs="Times New Roman"/>
        </w:rPr>
        <w:t>(1) </w:t>
      </w:r>
      <w:proofErr w:type="spellStart"/>
      <w:r w:rsidRPr="00B53898">
        <w:rPr>
          <w:rFonts w:ascii="Times New Roman" w:hAnsi="Times New Roman" w:cs="Times New Roman"/>
          <w:i/>
          <w:iCs/>
        </w:rPr>
        <w:t>qwél-em</w:t>
      </w:r>
      <w:proofErr w:type="spellEnd"/>
      <w:r w:rsidRPr="00B53898">
        <w:rPr>
          <w:rFonts w:ascii="Times New Roman" w:hAnsi="Times New Roman" w:cs="Times New Roman"/>
          <w:i/>
          <w:iCs/>
        </w:rPr>
        <w:t>       </w:t>
      </w:r>
      <w:r w:rsidR="005E2530">
        <w:rPr>
          <w:rFonts w:ascii="Times New Roman" w:hAnsi="Times New Roman" w:cs="Times New Roman" w:hint="eastAsia"/>
          <w:i/>
          <w:iCs/>
        </w:rPr>
        <w:t xml:space="preserve"> </w:t>
      </w:r>
      <w:proofErr w:type="spellStart"/>
      <w:r w:rsidRPr="00B53898">
        <w:rPr>
          <w:rFonts w:ascii="Times New Roman" w:hAnsi="Times New Roman" w:cs="Times New Roman"/>
          <w:i/>
          <w:iCs/>
        </w:rPr>
        <w:t>te</w:t>
      </w:r>
      <w:proofErr w:type="spellEnd"/>
      <w:r w:rsidRPr="00B53898">
        <w:rPr>
          <w:rFonts w:ascii="Times New Roman" w:hAnsi="Times New Roman" w:cs="Times New Roman"/>
          <w:i/>
          <w:iCs/>
        </w:rPr>
        <w:t xml:space="preserve">    Strang   </w:t>
      </w:r>
      <w:proofErr w:type="spellStart"/>
      <w:r w:rsidRPr="00B53898">
        <w:rPr>
          <w:rFonts w:ascii="Times New Roman" w:hAnsi="Times New Roman" w:cs="Times New Roman"/>
          <w:i/>
          <w:iCs/>
        </w:rPr>
        <w:t>te</w:t>
      </w:r>
      <w:proofErr w:type="spellEnd"/>
      <w:r w:rsidRPr="00B53898">
        <w:rPr>
          <w:rFonts w:ascii="Times New Roman" w:hAnsi="Times New Roman" w:cs="Times New Roman"/>
          <w:i/>
          <w:iCs/>
        </w:rPr>
        <w:t>    </w:t>
      </w:r>
      <w:proofErr w:type="spellStart"/>
      <w:r w:rsidRPr="00B53898">
        <w:rPr>
          <w:rFonts w:ascii="Times New Roman" w:hAnsi="Times New Roman" w:cs="Times New Roman"/>
          <w:i/>
          <w:iCs/>
        </w:rPr>
        <w:t>sth’óqwi</w:t>
      </w:r>
      <w:proofErr w:type="spellEnd"/>
      <w:r w:rsidRPr="00B53898">
        <w:rPr>
          <w:rFonts w:ascii="Times New Roman" w:hAnsi="Times New Roman" w:cs="Times New Roman"/>
        </w:rPr>
        <w:t>.</w:t>
      </w:r>
      <w:r w:rsidRPr="00B53898">
        <w:rPr>
          <w:rFonts w:ascii="Times New Roman" w:hAnsi="Times New Roman" w:cs="Times New Roman"/>
        </w:rPr>
        <w:br/>
        <w:t>     barbecue-INTR    DET   Strang   DET   fish</w:t>
      </w:r>
      <w:r w:rsidRPr="00B53898">
        <w:rPr>
          <w:rFonts w:ascii="Times New Roman" w:hAnsi="Times New Roman" w:cs="Times New Roman"/>
        </w:rPr>
        <w:br/>
        <w:t>  </w:t>
      </w:r>
      <w:proofErr w:type="gramStart"/>
      <w:r w:rsidRPr="00B53898">
        <w:rPr>
          <w:rFonts w:ascii="Times New Roman" w:hAnsi="Times New Roman" w:cs="Times New Roman"/>
        </w:rPr>
        <w:t>   ‘</w:t>
      </w:r>
      <w:proofErr w:type="gramEnd"/>
      <w:r w:rsidRPr="00B53898">
        <w:rPr>
          <w:rFonts w:ascii="Times New Roman" w:hAnsi="Times New Roman" w:cs="Times New Roman"/>
        </w:rPr>
        <w:t>Strang barbecues the fish.’</w:t>
      </w:r>
      <w:r w:rsidRPr="00B53898">
        <w:rPr>
          <w:rFonts w:ascii="Times New Roman" w:hAnsi="Times New Roman" w:cs="Times New Roman"/>
        </w:rPr>
        <w:br/>
        <w:t>  </w:t>
      </w:r>
      <w:proofErr w:type="gramStart"/>
      <w:r w:rsidRPr="00B53898">
        <w:rPr>
          <w:rFonts w:ascii="Times New Roman" w:hAnsi="Times New Roman" w:cs="Times New Roman"/>
        </w:rPr>
        <w:t>   (</w:t>
      </w:r>
      <w:proofErr w:type="spellStart"/>
      <w:proofErr w:type="gramEnd"/>
      <w:r w:rsidRPr="00B53898">
        <w:rPr>
          <w:rFonts w:ascii="Times New Roman" w:hAnsi="Times New Roman" w:cs="Times New Roman"/>
        </w:rPr>
        <w:t>Wiltschko</w:t>
      </w:r>
      <w:proofErr w:type="spellEnd"/>
      <w:r w:rsidRPr="00B53898">
        <w:rPr>
          <w:rFonts w:ascii="Times New Roman" w:hAnsi="Times New Roman" w:cs="Times New Roman"/>
        </w:rPr>
        <w:t xml:space="preserve"> 2006: 202)</w:t>
      </w:r>
    </w:p>
    <w:p w14:paraId="2E3A746A" w14:textId="6C696D12" w:rsidR="00B53898" w:rsidRPr="00B53898" w:rsidRDefault="00B53898" w:rsidP="00B53898">
      <w:pPr>
        <w:rPr>
          <w:rFonts w:ascii="Times New Roman" w:hAnsi="Times New Roman" w:cs="Times New Roman"/>
        </w:rPr>
      </w:pPr>
      <w:r w:rsidRPr="00B53898">
        <w:rPr>
          <w:rFonts w:ascii="Times New Roman" w:hAnsi="Times New Roman" w:cs="Times New Roman"/>
        </w:rPr>
        <w:t>(2) a. </w:t>
      </w:r>
      <w:proofErr w:type="spellStart"/>
      <w:r w:rsidRPr="00B53898">
        <w:rPr>
          <w:rFonts w:ascii="Times New Roman" w:hAnsi="Times New Roman" w:cs="Times New Roman"/>
          <w:i/>
          <w:iCs/>
        </w:rPr>
        <w:t>bawiä</w:t>
      </w:r>
      <w:proofErr w:type="spellEnd"/>
      <w:r w:rsidRPr="00B53898">
        <w:rPr>
          <w:rFonts w:ascii="Times New Roman" w:hAnsi="Times New Roman" w:cs="Times New Roman"/>
          <w:i/>
          <w:iCs/>
        </w:rPr>
        <w:t xml:space="preserve"> </w:t>
      </w:r>
      <w:r w:rsidR="005E2530">
        <w:rPr>
          <w:rFonts w:ascii="Times New Roman" w:hAnsi="Times New Roman" w:cs="Times New Roman" w:hint="eastAsia"/>
          <w:i/>
          <w:iCs/>
        </w:rPr>
        <w:t xml:space="preserve"> </w:t>
      </w:r>
      <w:proofErr w:type="spellStart"/>
      <w:r w:rsidRPr="00B53898">
        <w:rPr>
          <w:rFonts w:ascii="Times New Roman" w:hAnsi="Times New Roman" w:cs="Times New Roman"/>
          <w:i/>
          <w:iCs/>
        </w:rPr>
        <w:t>lagahk</w:t>
      </w:r>
      <w:proofErr w:type="spellEnd"/>
      <w:r w:rsidRPr="00B53898">
        <w:rPr>
          <w:rFonts w:ascii="Times New Roman" w:hAnsi="Times New Roman" w:cs="Times New Roman"/>
          <w:i/>
          <w:iCs/>
        </w:rPr>
        <w:t xml:space="preserve">  </w:t>
      </w:r>
      <w:proofErr w:type="spellStart"/>
      <w:r w:rsidRPr="00B53898">
        <w:rPr>
          <w:rFonts w:ascii="Times New Roman" w:hAnsi="Times New Roman" w:cs="Times New Roman"/>
          <w:i/>
          <w:iCs/>
        </w:rPr>
        <w:t>loä</w:t>
      </w:r>
      <w:proofErr w:type="spellEnd"/>
      <w:r w:rsidRPr="00B53898">
        <w:rPr>
          <w:rFonts w:ascii="Times New Roman" w:hAnsi="Times New Roman" w:cs="Times New Roman"/>
        </w:rPr>
        <w:t>.</w:t>
      </w:r>
      <w:r w:rsidRPr="00B53898">
        <w:rPr>
          <w:rFonts w:ascii="Times New Roman" w:hAnsi="Times New Roman" w:cs="Times New Roman"/>
        </w:rPr>
        <w:br/>
        <w:t>         </w:t>
      </w:r>
      <w:proofErr w:type="spellStart"/>
      <w:r w:rsidRPr="00B53898">
        <w:rPr>
          <w:rFonts w:ascii="Times New Roman" w:hAnsi="Times New Roman" w:cs="Times New Roman"/>
        </w:rPr>
        <w:t>I.saw</w:t>
      </w:r>
      <w:proofErr w:type="spellEnd"/>
      <w:r w:rsidRPr="00B53898">
        <w:rPr>
          <w:rFonts w:ascii="Times New Roman" w:hAnsi="Times New Roman" w:cs="Times New Roman"/>
        </w:rPr>
        <w:t xml:space="preserve">  </w:t>
      </w:r>
      <w:r w:rsidR="005E2530">
        <w:rPr>
          <w:rFonts w:ascii="Times New Roman" w:hAnsi="Times New Roman" w:cs="Times New Roman" w:hint="eastAsia"/>
        </w:rPr>
        <w:t xml:space="preserve"> </w:t>
      </w:r>
      <w:r w:rsidRPr="00B53898">
        <w:rPr>
          <w:rFonts w:ascii="Times New Roman" w:hAnsi="Times New Roman" w:cs="Times New Roman"/>
        </w:rPr>
        <w:t>SELF     me</w:t>
      </w:r>
      <w:r w:rsidRPr="00B53898">
        <w:rPr>
          <w:rFonts w:ascii="Times New Roman" w:hAnsi="Times New Roman" w:cs="Times New Roman"/>
        </w:rPr>
        <w:br/>
        <w:t>         ‘I saw myself.’</w:t>
      </w:r>
      <w:r w:rsidRPr="00B53898">
        <w:rPr>
          <w:rFonts w:ascii="Times New Roman" w:hAnsi="Times New Roman" w:cs="Times New Roman"/>
        </w:rPr>
        <w:br/>
        <w:t xml:space="preserve">         (Gast and </w:t>
      </w:r>
      <w:proofErr w:type="spellStart"/>
      <w:r w:rsidRPr="00B53898">
        <w:rPr>
          <w:rFonts w:ascii="Times New Roman" w:hAnsi="Times New Roman" w:cs="Times New Roman"/>
        </w:rPr>
        <w:t>Siemund</w:t>
      </w:r>
      <w:proofErr w:type="spellEnd"/>
      <w:r w:rsidRPr="00B53898">
        <w:rPr>
          <w:rFonts w:ascii="Times New Roman" w:hAnsi="Times New Roman" w:cs="Times New Roman"/>
        </w:rPr>
        <w:t xml:space="preserve"> 2006: 355)</w:t>
      </w:r>
      <w:r w:rsidRPr="00B53898">
        <w:rPr>
          <w:rFonts w:ascii="Times New Roman" w:hAnsi="Times New Roman" w:cs="Times New Roman"/>
        </w:rPr>
        <w:br/>
        <w:t>      b. </w:t>
      </w:r>
      <w:proofErr w:type="spellStart"/>
      <w:r w:rsidRPr="00B53898">
        <w:rPr>
          <w:rFonts w:ascii="Times New Roman" w:hAnsi="Times New Roman" w:cs="Times New Roman"/>
          <w:i/>
          <w:iCs/>
        </w:rPr>
        <w:t>lagahk</w:t>
      </w:r>
      <w:proofErr w:type="spellEnd"/>
      <w:r w:rsidRPr="00B53898">
        <w:rPr>
          <w:rFonts w:ascii="Times New Roman" w:hAnsi="Times New Roman" w:cs="Times New Roman"/>
          <w:i/>
          <w:iCs/>
        </w:rPr>
        <w:t xml:space="preserve"> Juan  </w:t>
      </w:r>
      <w:proofErr w:type="spellStart"/>
      <w:r w:rsidRPr="00B53898">
        <w:rPr>
          <w:rFonts w:ascii="Times New Roman" w:hAnsi="Times New Roman" w:cs="Times New Roman"/>
          <w:i/>
          <w:iCs/>
        </w:rPr>
        <w:t>kayuhn-ni</w:t>
      </w:r>
      <w:proofErr w:type="spellEnd"/>
      <w:r w:rsidRPr="00B53898">
        <w:rPr>
          <w:rFonts w:ascii="Times New Roman" w:hAnsi="Times New Roman" w:cs="Times New Roman"/>
          <w:i/>
          <w:iCs/>
        </w:rPr>
        <w:t xml:space="preserve">       </w:t>
      </w:r>
      <w:proofErr w:type="spellStart"/>
      <w:r w:rsidRPr="00B53898">
        <w:rPr>
          <w:rFonts w:ascii="Times New Roman" w:hAnsi="Times New Roman" w:cs="Times New Roman"/>
          <w:i/>
          <w:iCs/>
        </w:rPr>
        <w:t>rolihdz-ni</w:t>
      </w:r>
      <w:proofErr w:type="spellEnd"/>
      <w:r w:rsidRPr="00B53898">
        <w:rPr>
          <w:rFonts w:ascii="Times New Roman" w:hAnsi="Times New Roman" w:cs="Times New Roman"/>
        </w:rPr>
        <w:t>.</w:t>
      </w:r>
      <w:r w:rsidRPr="00B53898">
        <w:rPr>
          <w:rFonts w:ascii="Times New Roman" w:hAnsi="Times New Roman" w:cs="Times New Roman"/>
        </w:rPr>
        <w:br/>
        <w:t>         SELF   Juan  is.building-3SG    house-3SG.POSS</w:t>
      </w:r>
      <w:r w:rsidRPr="00B53898">
        <w:rPr>
          <w:rFonts w:ascii="Times New Roman" w:hAnsi="Times New Roman" w:cs="Times New Roman"/>
        </w:rPr>
        <w:br/>
        <w:t>         ‘Juan himself is building his house.’</w:t>
      </w:r>
      <w:r w:rsidRPr="00B53898">
        <w:rPr>
          <w:rFonts w:ascii="Times New Roman" w:hAnsi="Times New Roman" w:cs="Times New Roman"/>
        </w:rPr>
        <w:br/>
        <w:t xml:space="preserve">         (Gast and </w:t>
      </w:r>
      <w:proofErr w:type="spellStart"/>
      <w:r w:rsidRPr="00B53898">
        <w:rPr>
          <w:rFonts w:ascii="Times New Roman" w:hAnsi="Times New Roman" w:cs="Times New Roman"/>
        </w:rPr>
        <w:t>Siemund</w:t>
      </w:r>
      <w:proofErr w:type="spellEnd"/>
      <w:r w:rsidRPr="00B53898">
        <w:rPr>
          <w:rFonts w:ascii="Times New Roman" w:hAnsi="Times New Roman" w:cs="Times New Roman"/>
        </w:rPr>
        <w:t xml:space="preserve"> 2006: 355)</w:t>
      </w:r>
      <w:r w:rsidRPr="00B53898">
        <w:rPr>
          <w:rFonts w:ascii="Times New Roman" w:hAnsi="Times New Roman" w:cs="Times New Roman"/>
        </w:rPr>
        <w:br/>
        <w:t>      c. </w:t>
      </w:r>
      <w:r w:rsidRPr="00B53898">
        <w:rPr>
          <w:rFonts w:ascii="Times New Roman" w:hAnsi="Times New Roman" w:cs="Times New Roman"/>
          <w:i/>
          <w:iCs/>
        </w:rPr>
        <w:t xml:space="preserve">Juan </w:t>
      </w:r>
      <w:proofErr w:type="spellStart"/>
      <w:r w:rsidRPr="00B53898">
        <w:rPr>
          <w:rFonts w:ascii="Times New Roman" w:hAnsi="Times New Roman" w:cs="Times New Roman"/>
          <w:i/>
          <w:iCs/>
        </w:rPr>
        <w:t>ensilaani</w:t>
      </w:r>
      <w:proofErr w:type="spellEnd"/>
      <w:r w:rsidRPr="00B53898">
        <w:rPr>
          <w:rFonts w:ascii="Times New Roman" w:hAnsi="Times New Roman" w:cs="Times New Roman"/>
          <w:i/>
          <w:iCs/>
        </w:rPr>
        <w:t xml:space="preserve">  </w:t>
      </w:r>
      <w:proofErr w:type="spellStart"/>
      <w:r w:rsidRPr="00B53898">
        <w:rPr>
          <w:rFonts w:ascii="Times New Roman" w:hAnsi="Times New Roman" w:cs="Times New Roman"/>
          <w:i/>
          <w:iCs/>
        </w:rPr>
        <w:t>kayuhn-ni</w:t>
      </w:r>
      <w:proofErr w:type="spellEnd"/>
      <w:r w:rsidRPr="00B53898">
        <w:rPr>
          <w:rFonts w:ascii="Times New Roman" w:hAnsi="Times New Roman" w:cs="Times New Roman"/>
          <w:i/>
          <w:iCs/>
        </w:rPr>
        <w:t xml:space="preserve">      </w:t>
      </w:r>
      <w:r w:rsidR="005E2530">
        <w:rPr>
          <w:rFonts w:ascii="Times New Roman" w:hAnsi="Times New Roman" w:cs="Times New Roman" w:hint="eastAsia"/>
          <w:i/>
          <w:iCs/>
        </w:rPr>
        <w:t xml:space="preserve"> </w:t>
      </w:r>
      <w:proofErr w:type="spellStart"/>
      <w:r w:rsidRPr="00B53898">
        <w:rPr>
          <w:rFonts w:ascii="Times New Roman" w:hAnsi="Times New Roman" w:cs="Times New Roman"/>
          <w:i/>
          <w:iCs/>
        </w:rPr>
        <w:t>rolihdz-ni</w:t>
      </w:r>
      <w:proofErr w:type="spellEnd"/>
      <w:r w:rsidRPr="00B53898">
        <w:rPr>
          <w:rFonts w:ascii="Times New Roman" w:hAnsi="Times New Roman" w:cs="Times New Roman"/>
        </w:rPr>
        <w:t>.</w:t>
      </w:r>
      <w:r w:rsidRPr="00B53898">
        <w:rPr>
          <w:rFonts w:ascii="Times New Roman" w:hAnsi="Times New Roman" w:cs="Times New Roman"/>
        </w:rPr>
        <w:br/>
        <w:t>         Juan </w:t>
      </w:r>
      <w:r w:rsidR="005E2530" w:rsidRPr="005E2530">
        <w:rPr>
          <w:rFonts w:ascii="Times New Roman" w:hAnsi="Times New Roman" w:cs="Times New Roman" w:hint="eastAsia"/>
          <w:sz w:val="2"/>
          <w:szCs w:val="2"/>
        </w:rPr>
        <w:t xml:space="preserve"> </w:t>
      </w:r>
      <w:r w:rsidRPr="00B53898">
        <w:rPr>
          <w:rFonts w:ascii="Times New Roman" w:hAnsi="Times New Roman" w:cs="Times New Roman"/>
        </w:rPr>
        <w:t>SELF.AO   is.building-3SG    house-3SG.POSS</w:t>
      </w:r>
      <w:r w:rsidRPr="00B53898">
        <w:rPr>
          <w:rFonts w:ascii="Times New Roman" w:hAnsi="Times New Roman" w:cs="Times New Roman"/>
        </w:rPr>
        <w:br/>
        <w:t>         ‘Juan is building his house himself.’</w:t>
      </w:r>
      <w:r w:rsidRPr="00B53898">
        <w:rPr>
          <w:rFonts w:ascii="Times New Roman" w:hAnsi="Times New Roman" w:cs="Times New Roman"/>
        </w:rPr>
        <w:br/>
        <w:t xml:space="preserve">         (Gast and </w:t>
      </w:r>
      <w:proofErr w:type="spellStart"/>
      <w:r w:rsidRPr="00B53898">
        <w:rPr>
          <w:rFonts w:ascii="Times New Roman" w:hAnsi="Times New Roman" w:cs="Times New Roman"/>
        </w:rPr>
        <w:t>Siemund</w:t>
      </w:r>
      <w:proofErr w:type="spellEnd"/>
      <w:r w:rsidRPr="00B53898">
        <w:rPr>
          <w:rFonts w:ascii="Times New Roman" w:hAnsi="Times New Roman" w:cs="Times New Roman"/>
        </w:rPr>
        <w:t xml:space="preserve"> 2006: 355)</w:t>
      </w:r>
    </w:p>
    <w:p w14:paraId="1390E239"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lastRenderedPageBreak/>
        <w:t>(3) </w:t>
      </w:r>
      <w:r w:rsidRPr="00B53898">
        <w:rPr>
          <w:rFonts w:ascii="Times New Roman" w:hAnsi="Times New Roman" w:cs="Times New Roman"/>
          <w:i/>
          <w:iCs/>
        </w:rPr>
        <w:t>I sent the artefacts to an anthropologist</w:t>
      </w:r>
      <w:r w:rsidRPr="00B53898">
        <w:rPr>
          <w:rFonts w:ascii="Times New Roman" w:hAnsi="Times New Roman" w:cs="Times New Roman"/>
        </w:rPr>
        <w:t>.</w:t>
      </w:r>
    </w:p>
    <w:p w14:paraId="384364C6"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References to examples in the text should take the form “see (2a) and (2b)” with both number and letter in brackets.</w:t>
      </w:r>
    </w:p>
    <w:p w14:paraId="0C7DBF06"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8. Tables, figures, and illustrations</w:t>
      </w:r>
    </w:p>
    <w:p w14:paraId="4F15FA68" w14:textId="77777777" w:rsidR="00B53898" w:rsidRPr="00B53898" w:rsidRDefault="00B53898" w:rsidP="00B53898">
      <w:pPr>
        <w:numPr>
          <w:ilvl w:val="0"/>
          <w:numId w:val="10"/>
        </w:numPr>
        <w:rPr>
          <w:rFonts w:ascii="Times New Roman" w:hAnsi="Times New Roman" w:cs="Times New Roman"/>
        </w:rPr>
      </w:pPr>
      <w:r w:rsidRPr="00B53898">
        <w:rPr>
          <w:rFonts w:ascii="Times New Roman" w:hAnsi="Times New Roman" w:cs="Times New Roman"/>
        </w:rPr>
        <w:t>Information presented together in rows and columns should be labelled as “Tables”.</w:t>
      </w:r>
    </w:p>
    <w:p w14:paraId="19344E96" w14:textId="77777777" w:rsidR="00B53898" w:rsidRPr="00B53898" w:rsidRDefault="00B53898" w:rsidP="00B53898">
      <w:pPr>
        <w:numPr>
          <w:ilvl w:val="0"/>
          <w:numId w:val="10"/>
        </w:numPr>
        <w:rPr>
          <w:rFonts w:ascii="Times New Roman" w:hAnsi="Times New Roman" w:cs="Times New Roman"/>
        </w:rPr>
      </w:pPr>
      <w:r w:rsidRPr="00B53898">
        <w:rPr>
          <w:rFonts w:ascii="Times New Roman" w:hAnsi="Times New Roman" w:cs="Times New Roman"/>
        </w:rPr>
        <w:t>Graphs, line drawings, photographs, etc. should be labelled as “Figures”.</w:t>
      </w:r>
    </w:p>
    <w:p w14:paraId="06B78C10" w14:textId="77777777" w:rsidR="00B53898" w:rsidRPr="00B53898" w:rsidRDefault="00B53898" w:rsidP="00B53898">
      <w:pPr>
        <w:numPr>
          <w:ilvl w:val="0"/>
          <w:numId w:val="10"/>
        </w:numPr>
        <w:rPr>
          <w:rFonts w:ascii="Times New Roman" w:hAnsi="Times New Roman" w:cs="Times New Roman"/>
        </w:rPr>
      </w:pPr>
      <w:r w:rsidRPr="00B53898">
        <w:rPr>
          <w:rFonts w:ascii="Times New Roman" w:hAnsi="Times New Roman" w:cs="Times New Roman"/>
        </w:rPr>
        <w:t>Photographs and scanned images should have a minimum resolution of 300 dpi, line drawings min. 1200 dpi.</w:t>
      </w:r>
    </w:p>
    <w:p w14:paraId="4A8504CC" w14:textId="77777777" w:rsidR="00B53898" w:rsidRPr="00B53898" w:rsidRDefault="00B53898" w:rsidP="00B53898">
      <w:pPr>
        <w:numPr>
          <w:ilvl w:val="0"/>
          <w:numId w:val="10"/>
        </w:numPr>
        <w:rPr>
          <w:rFonts w:ascii="Times New Roman" w:hAnsi="Times New Roman" w:cs="Times New Roman"/>
        </w:rPr>
      </w:pPr>
      <w:r w:rsidRPr="00B53898">
        <w:rPr>
          <w:rFonts w:ascii="Times New Roman" w:hAnsi="Times New Roman" w:cs="Times New Roman"/>
        </w:rPr>
        <w:t>If figures are embedded within the text, please also supply figures as separate files for typesetting.</w:t>
      </w:r>
    </w:p>
    <w:p w14:paraId="6C15EEC8" w14:textId="77777777" w:rsidR="00B53898" w:rsidRPr="00B53898" w:rsidRDefault="00B53898" w:rsidP="00B53898">
      <w:pPr>
        <w:numPr>
          <w:ilvl w:val="0"/>
          <w:numId w:val="10"/>
        </w:numPr>
        <w:rPr>
          <w:rFonts w:ascii="Times New Roman" w:hAnsi="Times New Roman" w:cs="Times New Roman"/>
        </w:rPr>
      </w:pPr>
      <w:r w:rsidRPr="00B53898">
        <w:rPr>
          <w:rFonts w:ascii="Times New Roman" w:hAnsi="Times New Roman" w:cs="Times New Roman"/>
        </w:rPr>
        <w:t>Tables and figures should be numbered consecutively throughout the text.</w:t>
      </w:r>
    </w:p>
    <w:p w14:paraId="20766558" w14:textId="77777777" w:rsidR="00B53898" w:rsidRPr="00B53898" w:rsidRDefault="00B53898" w:rsidP="00B53898">
      <w:pPr>
        <w:numPr>
          <w:ilvl w:val="0"/>
          <w:numId w:val="10"/>
        </w:numPr>
        <w:rPr>
          <w:rFonts w:ascii="Times New Roman" w:hAnsi="Times New Roman" w:cs="Times New Roman"/>
        </w:rPr>
      </w:pPr>
      <w:r w:rsidRPr="00B53898">
        <w:rPr>
          <w:rFonts w:ascii="Times New Roman" w:hAnsi="Times New Roman" w:cs="Times New Roman"/>
        </w:rPr>
        <w:t>Table captions should appear directly above the table; figure captions should appear directly below the figure.</w:t>
      </w:r>
    </w:p>
    <w:p w14:paraId="791AB004" w14:textId="77777777" w:rsidR="00B53898" w:rsidRPr="00B53898" w:rsidRDefault="00B53898" w:rsidP="00B53898">
      <w:pPr>
        <w:numPr>
          <w:ilvl w:val="0"/>
          <w:numId w:val="10"/>
        </w:numPr>
        <w:rPr>
          <w:rFonts w:ascii="Times New Roman" w:hAnsi="Times New Roman" w:cs="Times New Roman"/>
        </w:rPr>
      </w:pPr>
      <w:r w:rsidRPr="00B53898">
        <w:rPr>
          <w:rFonts w:ascii="Times New Roman" w:hAnsi="Times New Roman" w:cs="Times New Roman"/>
        </w:rPr>
        <w:t>Do not end the text immediately preceding the insertion point for a table/figure with a colon, as the exact positioning of these elements cannot be determined until after the manuscript has been typeset.</w:t>
      </w:r>
    </w:p>
    <w:p w14:paraId="0FDF7B7F"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9. Audio and video</w:t>
      </w:r>
    </w:p>
    <w:p w14:paraId="0B917C4D" w14:textId="77777777" w:rsidR="00B53898" w:rsidRPr="00B53898" w:rsidRDefault="00B53898" w:rsidP="00B53898">
      <w:pPr>
        <w:numPr>
          <w:ilvl w:val="0"/>
          <w:numId w:val="11"/>
        </w:numPr>
        <w:rPr>
          <w:rFonts w:ascii="Times New Roman" w:hAnsi="Times New Roman" w:cs="Times New Roman"/>
        </w:rPr>
      </w:pPr>
      <w:r w:rsidRPr="00B53898">
        <w:rPr>
          <w:rFonts w:ascii="Times New Roman" w:hAnsi="Times New Roman" w:cs="Times New Roman"/>
        </w:rPr>
        <w:t xml:space="preserve">Please supply audio clips for all examples that are associated with </w:t>
      </w:r>
      <w:proofErr w:type="gramStart"/>
      <w:r w:rsidRPr="00B53898">
        <w:rPr>
          <w:rFonts w:ascii="Times New Roman" w:hAnsi="Times New Roman" w:cs="Times New Roman"/>
        </w:rPr>
        <w:t>an audio</w:t>
      </w:r>
      <w:proofErr w:type="gramEnd"/>
      <w:r w:rsidRPr="00B53898">
        <w:rPr>
          <w:rFonts w:ascii="Times New Roman" w:hAnsi="Times New Roman" w:cs="Times New Roman"/>
        </w:rPr>
        <w:t xml:space="preserve"> recording.</w:t>
      </w:r>
    </w:p>
    <w:p w14:paraId="675A3C2F" w14:textId="77777777" w:rsidR="00B53898" w:rsidRPr="00B53898" w:rsidRDefault="00B53898" w:rsidP="00B53898">
      <w:pPr>
        <w:numPr>
          <w:ilvl w:val="0"/>
          <w:numId w:val="11"/>
        </w:numPr>
        <w:rPr>
          <w:rFonts w:ascii="Times New Roman" w:hAnsi="Times New Roman" w:cs="Times New Roman"/>
        </w:rPr>
      </w:pPr>
      <w:r w:rsidRPr="00B53898">
        <w:rPr>
          <w:rFonts w:ascii="Times New Roman" w:hAnsi="Times New Roman" w:cs="Times New Roman"/>
        </w:rPr>
        <w:t xml:space="preserve">Please name </w:t>
      </w:r>
      <w:proofErr w:type="gramStart"/>
      <w:r w:rsidRPr="00B53898">
        <w:rPr>
          <w:rFonts w:ascii="Times New Roman" w:hAnsi="Times New Roman" w:cs="Times New Roman"/>
        </w:rPr>
        <w:t>all of</w:t>
      </w:r>
      <w:proofErr w:type="gramEnd"/>
      <w:r w:rsidRPr="00B53898">
        <w:rPr>
          <w:rFonts w:ascii="Times New Roman" w:hAnsi="Times New Roman" w:cs="Times New Roman"/>
        </w:rPr>
        <w:t xml:space="preserve"> your clips using the following convention: audio-1-smith.MP3, [media]-[identifier]-[author-last-name</w:t>
      </w:r>
      <w:proofErr w:type="gramStart"/>
      <w:r w:rsidRPr="00B53898">
        <w:rPr>
          <w:rFonts w:ascii="Times New Roman" w:hAnsi="Times New Roman" w:cs="Times New Roman"/>
        </w:rPr>
        <w:t>].[</w:t>
      </w:r>
      <w:proofErr w:type="gramEnd"/>
      <w:r w:rsidRPr="00B53898">
        <w:rPr>
          <w:rFonts w:ascii="Times New Roman" w:hAnsi="Times New Roman" w:cs="Times New Roman"/>
        </w:rPr>
        <w:t>extension]</w:t>
      </w:r>
    </w:p>
    <w:p w14:paraId="0BC3C958" w14:textId="77777777" w:rsidR="00B53898" w:rsidRPr="00B53898" w:rsidRDefault="00B53898" w:rsidP="00B53898">
      <w:pPr>
        <w:numPr>
          <w:ilvl w:val="0"/>
          <w:numId w:val="11"/>
        </w:numPr>
        <w:rPr>
          <w:rFonts w:ascii="Times New Roman" w:hAnsi="Times New Roman" w:cs="Times New Roman"/>
        </w:rPr>
      </w:pPr>
      <w:r w:rsidRPr="00B53898">
        <w:rPr>
          <w:rFonts w:ascii="Times New Roman" w:hAnsi="Times New Roman" w:cs="Times New Roman"/>
        </w:rPr>
        <w:t>Please indicate the position in the article by placing a marker as follows:</w:t>
      </w:r>
      <w:r w:rsidRPr="00B53898">
        <w:rPr>
          <w:rFonts w:ascii="Times New Roman" w:hAnsi="Times New Roman" w:cs="Times New Roman"/>
        </w:rPr>
        <w:br/>
        <w:t>[associated audio-1-smith.wav with example (1)]</w:t>
      </w:r>
    </w:p>
    <w:p w14:paraId="710FE884" w14:textId="77777777" w:rsidR="00B53898" w:rsidRPr="00B53898" w:rsidRDefault="00B53898" w:rsidP="00B53898">
      <w:pPr>
        <w:numPr>
          <w:ilvl w:val="0"/>
          <w:numId w:val="11"/>
        </w:numPr>
        <w:rPr>
          <w:rFonts w:ascii="Times New Roman" w:hAnsi="Times New Roman" w:cs="Times New Roman"/>
        </w:rPr>
      </w:pPr>
      <w:r w:rsidRPr="00B53898">
        <w:rPr>
          <w:rFonts w:ascii="Times New Roman" w:hAnsi="Times New Roman" w:cs="Times New Roman"/>
        </w:rPr>
        <w:t>Any other audio files can be included as part of the supplemental materials. Please name them in the following away: audiosupplement-1-smith.MP3, [</w:t>
      </w:r>
      <w:proofErr w:type="spellStart"/>
      <w:proofErr w:type="gramStart"/>
      <w:r w:rsidRPr="00B53898">
        <w:rPr>
          <w:rFonts w:ascii="Times New Roman" w:hAnsi="Times New Roman" w:cs="Times New Roman"/>
        </w:rPr>
        <w:t>media.supplement</w:t>
      </w:r>
      <w:proofErr w:type="spellEnd"/>
      <w:proofErr w:type="gramEnd"/>
      <w:r w:rsidRPr="00B53898">
        <w:rPr>
          <w:rFonts w:ascii="Times New Roman" w:hAnsi="Times New Roman" w:cs="Times New Roman"/>
        </w:rPr>
        <w:t>]-[identifier]-[author-last-name</w:t>
      </w:r>
      <w:proofErr w:type="gramStart"/>
      <w:r w:rsidRPr="00B53898">
        <w:rPr>
          <w:rFonts w:ascii="Times New Roman" w:hAnsi="Times New Roman" w:cs="Times New Roman"/>
        </w:rPr>
        <w:t>].[</w:t>
      </w:r>
      <w:proofErr w:type="gramEnd"/>
      <w:r w:rsidRPr="00B53898">
        <w:rPr>
          <w:rFonts w:ascii="Times New Roman" w:hAnsi="Times New Roman" w:cs="Times New Roman"/>
        </w:rPr>
        <w:t>extension]</w:t>
      </w:r>
    </w:p>
    <w:p w14:paraId="0A580EF6" w14:textId="77777777" w:rsidR="00B53898" w:rsidRPr="00B53898" w:rsidRDefault="00B53898" w:rsidP="00B53898">
      <w:pPr>
        <w:numPr>
          <w:ilvl w:val="0"/>
          <w:numId w:val="11"/>
        </w:numPr>
        <w:rPr>
          <w:rFonts w:ascii="Times New Roman" w:hAnsi="Times New Roman" w:cs="Times New Roman"/>
        </w:rPr>
      </w:pPr>
      <w:r w:rsidRPr="00B53898">
        <w:rPr>
          <w:rFonts w:ascii="Times New Roman" w:hAnsi="Times New Roman" w:cs="Times New Roman"/>
        </w:rPr>
        <w:t xml:space="preserve">The following formats are preferred: audio files in MP3 (at least 16 bit) and video </w:t>
      </w:r>
      <w:r w:rsidRPr="00B53898">
        <w:rPr>
          <w:rFonts w:ascii="Times New Roman" w:hAnsi="Times New Roman" w:cs="Times New Roman"/>
        </w:rPr>
        <w:lastRenderedPageBreak/>
        <w:t>files in MP4 (at least a height of 480 pixels and a frame rate of 25). However, other common formats are also permitted.</w:t>
      </w:r>
    </w:p>
    <w:p w14:paraId="6F42A258"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10. Appendices and footnotes</w:t>
      </w:r>
    </w:p>
    <w:p w14:paraId="6A5B05E6" w14:textId="77777777" w:rsidR="00B53898" w:rsidRPr="00B53898" w:rsidRDefault="00B53898" w:rsidP="00B53898">
      <w:pPr>
        <w:numPr>
          <w:ilvl w:val="0"/>
          <w:numId w:val="12"/>
        </w:numPr>
        <w:rPr>
          <w:rFonts w:ascii="Times New Roman" w:hAnsi="Times New Roman" w:cs="Times New Roman"/>
        </w:rPr>
      </w:pPr>
      <w:r w:rsidRPr="00B53898">
        <w:rPr>
          <w:rFonts w:ascii="Times New Roman" w:hAnsi="Times New Roman" w:cs="Times New Roman"/>
        </w:rPr>
        <w:t>Appendices should be placed after the references.</w:t>
      </w:r>
    </w:p>
    <w:p w14:paraId="40FE332E" w14:textId="77777777" w:rsidR="00B53898" w:rsidRPr="00B53898" w:rsidRDefault="00B53898" w:rsidP="00B53898">
      <w:pPr>
        <w:numPr>
          <w:ilvl w:val="0"/>
          <w:numId w:val="12"/>
        </w:numPr>
        <w:rPr>
          <w:rFonts w:ascii="Times New Roman" w:hAnsi="Times New Roman" w:cs="Times New Roman"/>
        </w:rPr>
      </w:pPr>
      <w:r w:rsidRPr="00B53898">
        <w:rPr>
          <w:rFonts w:ascii="Times New Roman" w:hAnsi="Times New Roman" w:cs="Times New Roman"/>
        </w:rPr>
        <w:t>Footnotes, not endnotes should be used. There should be no superscript note number in the article title or abstract.</w:t>
      </w:r>
    </w:p>
    <w:p w14:paraId="72FE3164" w14:textId="77777777" w:rsidR="00B53898" w:rsidRPr="00B53898" w:rsidRDefault="00B53898" w:rsidP="00B53898">
      <w:pPr>
        <w:numPr>
          <w:ilvl w:val="0"/>
          <w:numId w:val="12"/>
        </w:numPr>
        <w:rPr>
          <w:rFonts w:ascii="Times New Roman" w:hAnsi="Times New Roman" w:cs="Times New Roman"/>
        </w:rPr>
      </w:pPr>
      <w:r w:rsidRPr="00B53898">
        <w:rPr>
          <w:rFonts w:ascii="Times New Roman" w:hAnsi="Times New Roman" w:cs="Times New Roman"/>
        </w:rPr>
        <w:t>Note numbers in the running text should directly follow punctuation marks, with no blank space, e.g., text text.</w:t>
      </w:r>
      <w:r w:rsidRPr="00B53898">
        <w:rPr>
          <w:rFonts w:ascii="Times New Roman" w:hAnsi="Times New Roman" w:cs="Times New Roman"/>
          <w:vertAlign w:val="superscript"/>
        </w:rPr>
        <w:t>7</w:t>
      </w:r>
    </w:p>
    <w:p w14:paraId="1CB9C6B0"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11. References</w:t>
      </w:r>
    </w:p>
    <w:p w14:paraId="1E07FD12" w14:textId="77777777" w:rsidR="00B53898" w:rsidRPr="00B53898" w:rsidRDefault="00B53898" w:rsidP="00B53898">
      <w:pPr>
        <w:numPr>
          <w:ilvl w:val="0"/>
          <w:numId w:val="13"/>
        </w:numPr>
        <w:rPr>
          <w:rFonts w:ascii="Times New Roman" w:hAnsi="Times New Roman" w:cs="Times New Roman"/>
        </w:rPr>
      </w:pPr>
      <w:r w:rsidRPr="00B53898">
        <w:rPr>
          <w:rFonts w:ascii="Times New Roman" w:hAnsi="Times New Roman" w:cs="Times New Roman"/>
        </w:rPr>
        <w:t>The format for reference entries should follow the “Unified style sheet for linguistics” (see below for examples).</w:t>
      </w:r>
    </w:p>
    <w:p w14:paraId="338458AE" w14:textId="77777777" w:rsidR="00B53898" w:rsidRPr="00B53898" w:rsidRDefault="00B53898" w:rsidP="00B53898">
      <w:pPr>
        <w:numPr>
          <w:ilvl w:val="0"/>
          <w:numId w:val="13"/>
        </w:numPr>
        <w:rPr>
          <w:rFonts w:ascii="Times New Roman" w:hAnsi="Times New Roman" w:cs="Times New Roman"/>
        </w:rPr>
      </w:pPr>
      <w:r w:rsidRPr="00B53898">
        <w:rPr>
          <w:rFonts w:ascii="Times New Roman" w:hAnsi="Times New Roman" w:cs="Times New Roman"/>
        </w:rPr>
        <w:t>All works cited in the running text must be listed in the reference section.</w:t>
      </w:r>
    </w:p>
    <w:p w14:paraId="774AED70" w14:textId="77777777" w:rsidR="00B53898" w:rsidRPr="00B53898" w:rsidRDefault="00B53898" w:rsidP="00B53898">
      <w:pPr>
        <w:numPr>
          <w:ilvl w:val="0"/>
          <w:numId w:val="13"/>
        </w:numPr>
        <w:rPr>
          <w:rFonts w:ascii="Times New Roman" w:hAnsi="Times New Roman" w:cs="Times New Roman"/>
        </w:rPr>
      </w:pPr>
      <w:r w:rsidRPr="00B53898">
        <w:rPr>
          <w:rFonts w:ascii="Times New Roman" w:hAnsi="Times New Roman" w:cs="Times New Roman"/>
        </w:rPr>
        <w:t>The reference section should include only those works that are cited in the text.</w:t>
      </w:r>
    </w:p>
    <w:p w14:paraId="1083E6EA" w14:textId="77777777" w:rsidR="00B53898" w:rsidRPr="00B53898" w:rsidRDefault="00B53898" w:rsidP="00B53898">
      <w:pPr>
        <w:numPr>
          <w:ilvl w:val="0"/>
          <w:numId w:val="13"/>
        </w:numPr>
        <w:rPr>
          <w:rFonts w:ascii="Times New Roman" w:hAnsi="Times New Roman" w:cs="Times New Roman"/>
        </w:rPr>
      </w:pPr>
      <w:r w:rsidRPr="00B53898">
        <w:rPr>
          <w:rFonts w:ascii="Times New Roman" w:hAnsi="Times New Roman" w:cs="Times New Roman"/>
        </w:rPr>
        <w:t>Whenever possible, please give the full first names of authors and editors.</w:t>
      </w:r>
    </w:p>
    <w:p w14:paraId="2F3E50FD" w14:textId="77777777" w:rsidR="00B53898" w:rsidRPr="00B53898" w:rsidRDefault="00B53898" w:rsidP="00B53898">
      <w:pPr>
        <w:numPr>
          <w:ilvl w:val="0"/>
          <w:numId w:val="13"/>
        </w:numPr>
        <w:rPr>
          <w:rFonts w:ascii="Times New Roman" w:hAnsi="Times New Roman" w:cs="Times New Roman"/>
        </w:rPr>
      </w:pPr>
      <w:r w:rsidRPr="00B53898">
        <w:rPr>
          <w:rFonts w:ascii="Times New Roman" w:hAnsi="Times New Roman" w:cs="Times New Roman"/>
        </w:rPr>
        <w:t xml:space="preserve">Initials require periods and should be spaced, e.g., Ronald W. </w:t>
      </w:r>
      <w:proofErr w:type="spellStart"/>
      <w:r w:rsidRPr="00B53898">
        <w:rPr>
          <w:rFonts w:ascii="Times New Roman" w:hAnsi="Times New Roman" w:cs="Times New Roman"/>
        </w:rPr>
        <w:t>Langacker</w:t>
      </w:r>
      <w:proofErr w:type="spellEnd"/>
      <w:r w:rsidRPr="00B53898">
        <w:rPr>
          <w:rFonts w:ascii="Times New Roman" w:hAnsi="Times New Roman" w:cs="Times New Roman"/>
        </w:rPr>
        <w:t>, R. M. W. Dixon.</w:t>
      </w:r>
    </w:p>
    <w:p w14:paraId="04B5B34F" w14:textId="77777777" w:rsidR="00B53898" w:rsidRPr="00B53898" w:rsidRDefault="00B53898" w:rsidP="00B53898">
      <w:pPr>
        <w:numPr>
          <w:ilvl w:val="0"/>
          <w:numId w:val="13"/>
        </w:numPr>
        <w:rPr>
          <w:rFonts w:ascii="Times New Roman" w:hAnsi="Times New Roman" w:cs="Times New Roman"/>
        </w:rPr>
      </w:pPr>
      <w:r w:rsidRPr="00B53898">
        <w:rPr>
          <w:rFonts w:ascii="Times New Roman" w:hAnsi="Times New Roman" w:cs="Times New Roman"/>
        </w:rPr>
        <w:t xml:space="preserve">Entries should show the full title and </w:t>
      </w:r>
      <w:proofErr w:type="gramStart"/>
      <w:r w:rsidRPr="00B53898">
        <w:rPr>
          <w:rFonts w:ascii="Times New Roman" w:hAnsi="Times New Roman" w:cs="Times New Roman"/>
        </w:rPr>
        <w:t>subtitle</w:t>
      </w:r>
      <w:proofErr w:type="gramEnd"/>
      <w:r w:rsidRPr="00B53898">
        <w:rPr>
          <w:rFonts w:ascii="Times New Roman" w:hAnsi="Times New Roman" w:cs="Times New Roman"/>
        </w:rPr>
        <w:t xml:space="preserve"> of each work.</w:t>
      </w:r>
    </w:p>
    <w:p w14:paraId="49AC966B" w14:textId="77777777" w:rsidR="00B53898" w:rsidRPr="00B53898" w:rsidRDefault="00B53898" w:rsidP="00B53898">
      <w:pPr>
        <w:numPr>
          <w:ilvl w:val="0"/>
          <w:numId w:val="13"/>
        </w:numPr>
        <w:rPr>
          <w:rFonts w:ascii="Times New Roman" w:hAnsi="Times New Roman" w:cs="Times New Roman"/>
        </w:rPr>
      </w:pPr>
      <w:r w:rsidRPr="00B53898">
        <w:rPr>
          <w:rFonts w:ascii="Times New Roman" w:hAnsi="Times New Roman" w:cs="Times New Roman"/>
        </w:rPr>
        <w:t>Page numbers of articles in journals or edited works should be inclusive.</w:t>
      </w:r>
    </w:p>
    <w:p w14:paraId="7D1373F7" w14:textId="77777777" w:rsidR="00B53898" w:rsidRPr="00B53898" w:rsidRDefault="00B53898" w:rsidP="00B53898">
      <w:pPr>
        <w:numPr>
          <w:ilvl w:val="0"/>
          <w:numId w:val="13"/>
        </w:numPr>
        <w:rPr>
          <w:rFonts w:ascii="Times New Roman" w:hAnsi="Times New Roman" w:cs="Times New Roman"/>
        </w:rPr>
      </w:pPr>
      <w:r w:rsidRPr="00B53898">
        <w:rPr>
          <w:rFonts w:ascii="Times New Roman" w:hAnsi="Times New Roman" w:cs="Times New Roman"/>
        </w:rPr>
        <w:t>Reference entries for multiple works by the same author/editor or group of authors/editors should be listed chronologically, with the oldest publication at the top and the newest at the bottom.</w:t>
      </w:r>
    </w:p>
    <w:p w14:paraId="6E54B68D" w14:textId="77777777" w:rsidR="00B53898" w:rsidRPr="00B53898" w:rsidRDefault="00B53898" w:rsidP="00B53898">
      <w:pPr>
        <w:numPr>
          <w:ilvl w:val="0"/>
          <w:numId w:val="13"/>
        </w:numPr>
        <w:rPr>
          <w:rFonts w:ascii="Times New Roman" w:hAnsi="Times New Roman" w:cs="Times New Roman"/>
        </w:rPr>
      </w:pPr>
      <w:r w:rsidRPr="00B53898">
        <w:rPr>
          <w:rFonts w:ascii="Times New Roman" w:hAnsi="Times New Roman" w:cs="Times New Roman"/>
        </w:rPr>
        <w:t xml:space="preserve">The reference entries for authored works and edited works by a single author should not be mixed </w:t>
      </w:r>
      <w:proofErr w:type="gramStart"/>
      <w:r w:rsidRPr="00B53898">
        <w:rPr>
          <w:rFonts w:ascii="Times New Roman" w:hAnsi="Times New Roman" w:cs="Times New Roman"/>
        </w:rPr>
        <w:t>together, but</w:t>
      </w:r>
      <w:proofErr w:type="gramEnd"/>
      <w:r w:rsidRPr="00B53898">
        <w:rPr>
          <w:rFonts w:ascii="Times New Roman" w:hAnsi="Times New Roman" w:cs="Times New Roman"/>
        </w:rPr>
        <w:t xml:space="preserve"> rather grouped separately.</w:t>
      </w:r>
    </w:p>
    <w:p w14:paraId="42EC27BF"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Please do</w:t>
      </w:r>
    </w:p>
    <w:p w14:paraId="78BDB335" w14:textId="77777777" w:rsidR="00B53898" w:rsidRPr="00B53898" w:rsidRDefault="00B53898" w:rsidP="00B53898">
      <w:pPr>
        <w:numPr>
          <w:ilvl w:val="0"/>
          <w:numId w:val="14"/>
        </w:numPr>
        <w:rPr>
          <w:rFonts w:ascii="Times New Roman" w:hAnsi="Times New Roman" w:cs="Times New Roman"/>
        </w:rPr>
      </w:pPr>
      <w:r w:rsidRPr="00B53898">
        <w:rPr>
          <w:rFonts w:ascii="Times New Roman" w:hAnsi="Times New Roman" w:cs="Times New Roman"/>
        </w:rPr>
        <w:t>provide both the place of publication and the name of the publisher.</w:t>
      </w:r>
    </w:p>
    <w:p w14:paraId="2090FCE1" w14:textId="77777777" w:rsidR="00B53898" w:rsidRPr="00B53898" w:rsidRDefault="00B53898" w:rsidP="00B53898">
      <w:pPr>
        <w:numPr>
          <w:ilvl w:val="0"/>
          <w:numId w:val="14"/>
        </w:numPr>
        <w:rPr>
          <w:rFonts w:ascii="Times New Roman" w:hAnsi="Times New Roman" w:cs="Times New Roman"/>
        </w:rPr>
      </w:pPr>
      <w:r w:rsidRPr="00B53898">
        <w:rPr>
          <w:rFonts w:ascii="Times New Roman" w:hAnsi="Times New Roman" w:cs="Times New Roman"/>
        </w:rPr>
        <w:t xml:space="preserve">translate titles in languages other than </w:t>
      </w:r>
      <w:proofErr w:type="gramStart"/>
      <w:r w:rsidRPr="00B53898">
        <w:rPr>
          <w:rFonts w:ascii="Times New Roman" w:hAnsi="Times New Roman" w:cs="Times New Roman"/>
        </w:rPr>
        <w:t>French</w:t>
      </w:r>
      <w:proofErr w:type="gramEnd"/>
      <w:r w:rsidRPr="00B53898">
        <w:rPr>
          <w:rFonts w:ascii="Times New Roman" w:hAnsi="Times New Roman" w:cs="Times New Roman"/>
        </w:rPr>
        <w:t xml:space="preserve">, German, Spanish, and Italian into </w:t>
      </w:r>
      <w:r w:rsidRPr="00B53898">
        <w:rPr>
          <w:rFonts w:ascii="Times New Roman" w:hAnsi="Times New Roman" w:cs="Times New Roman"/>
        </w:rPr>
        <w:lastRenderedPageBreak/>
        <w:t>English. The translation should appear in roman, written in lower case, and should be placed in square brackets directly following the italicized original title.</w:t>
      </w:r>
    </w:p>
    <w:p w14:paraId="75420AB1" w14:textId="77777777" w:rsidR="00B53898" w:rsidRPr="00B53898" w:rsidRDefault="00B53898" w:rsidP="00B53898">
      <w:pPr>
        <w:numPr>
          <w:ilvl w:val="0"/>
          <w:numId w:val="14"/>
        </w:numPr>
        <w:rPr>
          <w:rFonts w:ascii="Times New Roman" w:hAnsi="Times New Roman" w:cs="Times New Roman"/>
        </w:rPr>
      </w:pPr>
      <w:r w:rsidRPr="00B53898">
        <w:rPr>
          <w:rFonts w:ascii="Times New Roman" w:hAnsi="Times New Roman" w:cs="Times New Roman"/>
        </w:rPr>
        <w:t>abbreviate “edition” in reference entries as “</w:t>
      </w:r>
      <w:proofErr w:type="spellStart"/>
      <w:r w:rsidRPr="00B53898">
        <w:rPr>
          <w:rFonts w:ascii="Times New Roman" w:hAnsi="Times New Roman" w:cs="Times New Roman"/>
        </w:rPr>
        <w:t>edn</w:t>
      </w:r>
      <w:proofErr w:type="spellEnd"/>
      <w:r w:rsidRPr="00B53898">
        <w:rPr>
          <w:rFonts w:ascii="Times New Roman" w:hAnsi="Times New Roman" w:cs="Times New Roman"/>
        </w:rPr>
        <w:t>.” (to differentiate from “ed.” for “editor”).</w:t>
      </w:r>
    </w:p>
    <w:p w14:paraId="01A12908"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Please do </w:t>
      </w:r>
      <w:r w:rsidRPr="00B53898">
        <w:rPr>
          <w:rFonts w:ascii="Times New Roman" w:hAnsi="Times New Roman" w:cs="Times New Roman"/>
          <w:u w:val="single"/>
        </w:rPr>
        <w:t>not</w:t>
      </w:r>
    </w:p>
    <w:p w14:paraId="1EAFCDC8" w14:textId="77777777" w:rsidR="00B53898" w:rsidRPr="00B53898" w:rsidRDefault="00B53898" w:rsidP="00B53898">
      <w:pPr>
        <w:numPr>
          <w:ilvl w:val="0"/>
          <w:numId w:val="15"/>
        </w:numPr>
        <w:rPr>
          <w:rFonts w:ascii="Times New Roman" w:hAnsi="Times New Roman" w:cs="Times New Roman"/>
        </w:rPr>
      </w:pPr>
      <w:r w:rsidRPr="00B53898">
        <w:rPr>
          <w:rFonts w:ascii="Times New Roman" w:hAnsi="Times New Roman" w:cs="Times New Roman"/>
        </w:rPr>
        <w:t>drop digits in inclusive page numbers.</w:t>
      </w:r>
    </w:p>
    <w:p w14:paraId="59763C23" w14:textId="77777777" w:rsidR="00B53898" w:rsidRPr="00B53898" w:rsidRDefault="00B53898" w:rsidP="00B53898">
      <w:pPr>
        <w:numPr>
          <w:ilvl w:val="0"/>
          <w:numId w:val="15"/>
        </w:numPr>
        <w:rPr>
          <w:rFonts w:ascii="Times New Roman" w:hAnsi="Times New Roman" w:cs="Times New Roman"/>
        </w:rPr>
      </w:pPr>
      <w:r w:rsidRPr="00B53898">
        <w:rPr>
          <w:rFonts w:ascii="Times New Roman" w:hAnsi="Times New Roman" w:cs="Times New Roman"/>
        </w:rPr>
        <w:t>abbreviate the names of journals, book series, publishers or conferences.</w:t>
      </w:r>
    </w:p>
    <w:p w14:paraId="27EDDED3" w14:textId="77777777" w:rsidR="00B53898" w:rsidRPr="00B53898" w:rsidRDefault="00B53898" w:rsidP="00B53898">
      <w:pPr>
        <w:numPr>
          <w:ilvl w:val="0"/>
          <w:numId w:val="15"/>
        </w:numPr>
        <w:rPr>
          <w:rFonts w:ascii="Times New Roman" w:hAnsi="Times New Roman" w:cs="Times New Roman"/>
        </w:rPr>
      </w:pPr>
      <w:r w:rsidRPr="00B53898">
        <w:rPr>
          <w:rFonts w:ascii="Times New Roman" w:hAnsi="Times New Roman" w:cs="Times New Roman"/>
        </w:rPr>
        <w:t>use “et al.” in reference entries; all author/editor names should be listed.</w:t>
      </w:r>
    </w:p>
    <w:p w14:paraId="6B8A0730" w14:textId="77777777" w:rsidR="00B53898" w:rsidRPr="00B53898" w:rsidRDefault="00B53898" w:rsidP="00B53898">
      <w:pPr>
        <w:numPr>
          <w:ilvl w:val="0"/>
          <w:numId w:val="15"/>
        </w:numPr>
        <w:rPr>
          <w:rFonts w:ascii="Times New Roman" w:hAnsi="Times New Roman" w:cs="Times New Roman"/>
        </w:rPr>
      </w:pPr>
      <w:r w:rsidRPr="00B53898">
        <w:rPr>
          <w:rFonts w:ascii="Times New Roman" w:hAnsi="Times New Roman" w:cs="Times New Roman"/>
        </w:rPr>
        <w:t>use dashes to replace repeated author/editor names.</w:t>
      </w:r>
    </w:p>
    <w:p w14:paraId="2942A1AB" w14:textId="77777777" w:rsidR="00B53898" w:rsidRPr="00B53898" w:rsidRDefault="00B53898" w:rsidP="00B53898">
      <w:pPr>
        <w:numPr>
          <w:ilvl w:val="0"/>
          <w:numId w:val="15"/>
        </w:numPr>
        <w:rPr>
          <w:rFonts w:ascii="Times New Roman" w:hAnsi="Times New Roman" w:cs="Times New Roman"/>
        </w:rPr>
      </w:pPr>
      <w:r w:rsidRPr="00B53898">
        <w:rPr>
          <w:rFonts w:ascii="Times New Roman" w:hAnsi="Times New Roman" w:cs="Times New Roman"/>
        </w:rPr>
        <w:t>use line returns within individual reference entries. The right- and left-hand margins will be set during typesetting.</w:t>
      </w:r>
    </w:p>
    <w:p w14:paraId="7C40DFE1"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Sample reference entries (following the “Unified style sheet for linguistics”)</w:t>
      </w:r>
    </w:p>
    <w:p w14:paraId="5FD9B4DF"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Book (authored work):</w:t>
      </w:r>
      <w:r w:rsidRPr="00B53898">
        <w:rPr>
          <w:rFonts w:ascii="Times New Roman" w:hAnsi="Times New Roman" w:cs="Times New Roman"/>
        </w:rPr>
        <w:br/>
        <w:t>Chomsky, Noam. 1986. </w:t>
      </w:r>
      <w:r w:rsidRPr="00B53898">
        <w:rPr>
          <w:rFonts w:ascii="Times New Roman" w:hAnsi="Times New Roman" w:cs="Times New Roman"/>
          <w:i/>
          <w:iCs/>
        </w:rPr>
        <w:t>Knowledge of language: Its nature, origin, and use</w:t>
      </w:r>
      <w:r w:rsidRPr="00B53898">
        <w:rPr>
          <w:rFonts w:ascii="Times New Roman" w:hAnsi="Times New Roman" w:cs="Times New Roman"/>
        </w:rPr>
        <w:t>. New York: Praeger.</w:t>
      </w:r>
    </w:p>
    <w:p w14:paraId="3DFCABD9"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Book (edited work):</w:t>
      </w:r>
      <w:r w:rsidRPr="00B53898">
        <w:rPr>
          <w:rFonts w:ascii="Times New Roman" w:hAnsi="Times New Roman" w:cs="Times New Roman"/>
        </w:rPr>
        <w:br/>
        <w:t>Gippert, Jost, Nikolaus P. Himmelmann &amp; Ulrike Mosel (eds.). 2006. </w:t>
      </w:r>
      <w:r w:rsidRPr="00B53898">
        <w:rPr>
          <w:rFonts w:ascii="Times New Roman" w:hAnsi="Times New Roman" w:cs="Times New Roman"/>
          <w:i/>
          <w:iCs/>
        </w:rPr>
        <w:t>Essentials of language documentation</w:t>
      </w:r>
      <w:r w:rsidRPr="00B53898">
        <w:rPr>
          <w:rFonts w:ascii="Times New Roman" w:hAnsi="Times New Roman" w:cs="Times New Roman"/>
        </w:rPr>
        <w:t> (Trends in Linguistics, Studies and Monographs 178). Berlin &amp; New York: Mouton de Gruyter.</w:t>
      </w:r>
    </w:p>
    <w:p w14:paraId="21597FB2"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Contribution in an edited work:</w:t>
      </w:r>
      <w:r w:rsidRPr="00B53898">
        <w:rPr>
          <w:rFonts w:ascii="Times New Roman" w:hAnsi="Times New Roman" w:cs="Times New Roman"/>
        </w:rPr>
        <w:br/>
        <w:t>Heller, Monica. 2001. Gender and public space in a bilingual school. In Aneta Pavlenko, Adrian Blackledge, Ingrid Piller &amp; Marya Teutsch-Dwyer (eds.), </w:t>
      </w:r>
      <w:r w:rsidRPr="00B53898">
        <w:rPr>
          <w:rFonts w:ascii="Times New Roman" w:hAnsi="Times New Roman" w:cs="Times New Roman"/>
          <w:i/>
          <w:iCs/>
        </w:rPr>
        <w:t>Multilingualism, second language learning, and gender</w:t>
      </w:r>
      <w:r w:rsidRPr="00B53898">
        <w:rPr>
          <w:rFonts w:ascii="Times New Roman" w:hAnsi="Times New Roman" w:cs="Times New Roman"/>
        </w:rPr>
        <w:t> (Language, Power and Social Process 6), 257–282. Berlin &amp; New York: Mouton de Gruyter.</w:t>
      </w:r>
    </w:p>
    <w:p w14:paraId="01849DAB"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 xml:space="preserve">→ Note: Entries for articles in edited works should always include full bibliographical information for the edited work. Abbreviating the entry (here, e.g., with “In </w:t>
      </w:r>
      <w:proofErr w:type="spellStart"/>
      <w:r w:rsidRPr="00B53898">
        <w:rPr>
          <w:rFonts w:ascii="Times New Roman" w:hAnsi="Times New Roman" w:cs="Times New Roman"/>
        </w:rPr>
        <w:t>Pavelenko</w:t>
      </w:r>
      <w:proofErr w:type="spellEnd"/>
      <w:r w:rsidRPr="00B53898">
        <w:rPr>
          <w:rFonts w:ascii="Times New Roman" w:hAnsi="Times New Roman" w:cs="Times New Roman"/>
        </w:rPr>
        <w:t xml:space="preserve"> et al., 257–282”) is not acceptable.</w:t>
      </w:r>
    </w:p>
    <w:p w14:paraId="57A15FF8"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lastRenderedPageBreak/>
        <w:t>Book also published electronically:</w:t>
      </w:r>
      <w:r w:rsidRPr="00B53898">
        <w:rPr>
          <w:rFonts w:ascii="Times New Roman" w:hAnsi="Times New Roman" w:cs="Times New Roman"/>
        </w:rPr>
        <w:br/>
        <w:t>Jefferson, Gail. 2004. Glossary of transcript symbols with an introduction. In Gene H. Lerner (ed.), </w:t>
      </w:r>
      <w:r w:rsidRPr="00B53898">
        <w:rPr>
          <w:rFonts w:ascii="Times New Roman" w:hAnsi="Times New Roman" w:cs="Times New Roman"/>
          <w:i/>
          <w:iCs/>
        </w:rPr>
        <w:t>Conversation analysis: Studies from the first generation</w:t>
      </w:r>
      <w:r w:rsidRPr="00B53898">
        <w:rPr>
          <w:rFonts w:ascii="Times New Roman" w:hAnsi="Times New Roman" w:cs="Times New Roman"/>
        </w:rPr>
        <w:t xml:space="preserve">, 13–23. Amsterdam &amp; Philadelphia: John </w:t>
      </w:r>
      <w:proofErr w:type="spellStart"/>
      <w:r w:rsidRPr="00B53898">
        <w:rPr>
          <w:rFonts w:ascii="Times New Roman" w:hAnsi="Times New Roman" w:cs="Times New Roman"/>
        </w:rPr>
        <w:t>Benjamins.http</w:t>
      </w:r>
      <w:proofErr w:type="spellEnd"/>
      <w:r w:rsidRPr="00B53898">
        <w:rPr>
          <w:rFonts w:ascii="Times New Roman" w:hAnsi="Times New Roman" w:cs="Times New Roman"/>
        </w:rPr>
        <w:t>://www.liso.ucsb.edu/Jefferson/ Transcript.pdf (accessed 24 June 2008).</w:t>
      </w:r>
    </w:p>
    <w:p w14:paraId="64EB856F"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 Note: Publication date = year of online publication or year of the latest update. The date on which the URL was accessed should be provided in parentheses at the end of the entry.</w:t>
      </w:r>
    </w:p>
    <w:p w14:paraId="3A6ADE8C"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Journal article:</w:t>
      </w:r>
      <w:r w:rsidRPr="00B53898">
        <w:rPr>
          <w:rFonts w:ascii="Times New Roman" w:hAnsi="Times New Roman" w:cs="Times New Roman"/>
        </w:rPr>
        <w:br/>
        <w:t>Neuman, Yair, Yotam Lurie &amp; Michele Rosenthal. 2001. A watermelon without seeds: A case study in rhetorical rationality. </w:t>
      </w:r>
      <w:r w:rsidRPr="00B53898">
        <w:rPr>
          <w:rFonts w:ascii="Times New Roman" w:hAnsi="Times New Roman" w:cs="Times New Roman"/>
          <w:i/>
          <w:iCs/>
        </w:rPr>
        <w:t>Text</w:t>
      </w:r>
      <w:r w:rsidRPr="00B53898">
        <w:rPr>
          <w:rFonts w:ascii="Times New Roman" w:hAnsi="Times New Roman" w:cs="Times New Roman"/>
        </w:rPr>
        <w:t> 21(4). 543–565.</w:t>
      </w:r>
    </w:p>
    <w:p w14:paraId="30E877ED"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 xml:space="preserve">Journal </w:t>
      </w:r>
      <w:proofErr w:type="gramStart"/>
      <w:r w:rsidRPr="00B53898">
        <w:rPr>
          <w:rFonts w:ascii="Times New Roman" w:hAnsi="Times New Roman" w:cs="Times New Roman"/>
          <w:b/>
          <w:bCs/>
        </w:rPr>
        <w:t>article</w:t>
      </w:r>
      <w:proofErr w:type="gramEnd"/>
      <w:r w:rsidRPr="00B53898">
        <w:rPr>
          <w:rFonts w:ascii="Times New Roman" w:hAnsi="Times New Roman" w:cs="Times New Roman"/>
          <w:b/>
          <w:bCs/>
        </w:rPr>
        <w:t xml:space="preserve"> also published electronically:</w:t>
      </w:r>
      <w:r w:rsidRPr="00B53898">
        <w:rPr>
          <w:rFonts w:ascii="Times New Roman" w:hAnsi="Times New Roman" w:cs="Times New Roman"/>
        </w:rPr>
        <w:br/>
      </w:r>
      <w:proofErr w:type="spellStart"/>
      <w:r w:rsidRPr="00B53898">
        <w:rPr>
          <w:rFonts w:ascii="Times New Roman" w:hAnsi="Times New Roman" w:cs="Times New Roman"/>
        </w:rPr>
        <w:t>Inkelas</w:t>
      </w:r>
      <w:proofErr w:type="spellEnd"/>
      <w:r w:rsidRPr="00B53898">
        <w:rPr>
          <w:rFonts w:ascii="Times New Roman" w:hAnsi="Times New Roman" w:cs="Times New Roman"/>
        </w:rPr>
        <w:t>, Sharon. 2008. The dual theory of reduplication.</w:t>
      </w:r>
      <w:r w:rsidRPr="00B53898">
        <w:rPr>
          <w:rFonts w:ascii="Times New Roman" w:hAnsi="Times New Roman" w:cs="Times New Roman"/>
          <w:i/>
          <w:iCs/>
        </w:rPr>
        <w:t> Linguistics</w:t>
      </w:r>
      <w:r w:rsidRPr="00B53898">
        <w:rPr>
          <w:rFonts w:ascii="Times New Roman" w:hAnsi="Times New Roman" w:cs="Times New Roman"/>
        </w:rPr>
        <w:t> 46(2). http://www.reference-global.com/doi/pdf/10.1515/LING.2008.013 (accessed 10 June 2008).</w:t>
      </w:r>
    </w:p>
    <w:p w14:paraId="614D9B7C"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t>→ Note: Publication date = year of online publication or year of the latest update. The date on which the URL was accessed should be provided in parentheses at the end of the entry.</w:t>
      </w:r>
    </w:p>
    <w:p w14:paraId="7952BC76"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Special issue of a journal (cited as a whole):</w:t>
      </w:r>
      <w:r w:rsidRPr="00B53898">
        <w:rPr>
          <w:rFonts w:ascii="Times New Roman" w:hAnsi="Times New Roman" w:cs="Times New Roman"/>
        </w:rPr>
        <w:br/>
        <w:t>Majid, Asifa &amp; Melissa Bowerman (eds.). 2007. Cutting and breaking events: A crosslinguistic perspective. [Special issue]. </w:t>
      </w:r>
      <w:r w:rsidRPr="00B53898">
        <w:rPr>
          <w:rFonts w:ascii="Times New Roman" w:hAnsi="Times New Roman" w:cs="Times New Roman"/>
          <w:i/>
          <w:iCs/>
        </w:rPr>
        <w:t>Cognitive Linguistics</w:t>
      </w:r>
      <w:r w:rsidRPr="00B53898">
        <w:rPr>
          <w:rFonts w:ascii="Times New Roman" w:hAnsi="Times New Roman" w:cs="Times New Roman"/>
        </w:rPr>
        <w:t> 18(2).</w:t>
      </w:r>
    </w:p>
    <w:p w14:paraId="7614E197"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Reprint:</w:t>
      </w:r>
      <w:r w:rsidRPr="00B53898">
        <w:rPr>
          <w:rFonts w:ascii="Times New Roman" w:hAnsi="Times New Roman" w:cs="Times New Roman"/>
        </w:rPr>
        <w:br/>
        <w:t>Jakobson, Roman &amp; Morris Halle. 2002 [1956]. </w:t>
      </w:r>
      <w:r w:rsidRPr="00B53898">
        <w:rPr>
          <w:rFonts w:ascii="Times New Roman" w:hAnsi="Times New Roman" w:cs="Times New Roman"/>
          <w:i/>
          <w:iCs/>
        </w:rPr>
        <w:t>Fundamentals of language</w:t>
      </w:r>
      <w:r w:rsidRPr="00B53898">
        <w:rPr>
          <w:rFonts w:ascii="Times New Roman" w:hAnsi="Times New Roman" w:cs="Times New Roman"/>
        </w:rPr>
        <w:t xml:space="preserve">, 2nd </w:t>
      </w:r>
      <w:proofErr w:type="spellStart"/>
      <w:proofErr w:type="gramStart"/>
      <w:r w:rsidRPr="00B53898">
        <w:rPr>
          <w:rFonts w:ascii="Times New Roman" w:hAnsi="Times New Roman" w:cs="Times New Roman"/>
        </w:rPr>
        <w:t>edn</w:t>
      </w:r>
      <w:proofErr w:type="spellEnd"/>
      <w:proofErr w:type="gramEnd"/>
      <w:r w:rsidRPr="00B53898">
        <w:rPr>
          <w:rFonts w:ascii="Times New Roman" w:hAnsi="Times New Roman" w:cs="Times New Roman"/>
        </w:rPr>
        <w:t>. Berlin &amp; New York: Mouton de Gruyter.</w:t>
      </w:r>
    </w:p>
    <w:p w14:paraId="1A1F5F42"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Thesis/dissertation:</w:t>
      </w:r>
      <w:r w:rsidRPr="00B53898">
        <w:rPr>
          <w:rFonts w:ascii="Times New Roman" w:hAnsi="Times New Roman" w:cs="Times New Roman"/>
        </w:rPr>
        <w:br/>
        <w:t>Jacq, Pascale. 2001. </w:t>
      </w:r>
      <w:r w:rsidRPr="00B53898">
        <w:rPr>
          <w:rFonts w:ascii="Times New Roman" w:hAnsi="Times New Roman" w:cs="Times New Roman"/>
          <w:i/>
          <w:iCs/>
        </w:rPr>
        <w:t xml:space="preserve">A description of </w:t>
      </w:r>
      <w:proofErr w:type="spellStart"/>
      <w:r w:rsidRPr="00B53898">
        <w:rPr>
          <w:rFonts w:ascii="Times New Roman" w:hAnsi="Times New Roman" w:cs="Times New Roman"/>
          <w:i/>
          <w:iCs/>
        </w:rPr>
        <w:t>Jruq</w:t>
      </w:r>
      <w:proofErr w:type="spellEnd"/>
      <w:r w:rsidRPr="00B53898">
        <w:rPr>
          <w:rFonts w:ascii="Times New Roman" w:hAnsi="Times New Roman" w:cs="Times New Roman"/>
          <w:i/>
          <w:iCs/>
        </w:rPr>
        <w:t xml:space="preserve"> (Loven): A Mon-Khmer language of the Lao PDR</w:t>
      </w:r>
      <w:r w:rsidRPr="00B53898">
        <w:rPr>
          <w:rFonts w:ascii="Times New Roman" w:hAnsi="Times New Roman" w:cs="Times New Roman"/>
        </w:rPr>
        <w:t>. Canberra: Australian National University MA thesis.</w:t>
      </w:r>
      <w:r w:rsidRPr="00B53898">
        <w:rPr>
          <w:rFonts w:ascii="Times New Roman" w:hAnsi="Times New Roman" w:cs="Times New Roman"/>
        </w:rPr>
        <w:br/>
        <w:t>Kim, Yong-Jin. 1990. </w:t>
      </w:r>
      <w:r w:rsidRPr="00B53898">
        <w:rPr>
          <w:rFonts w:ascii="Times New Roman" w:hAnsi="Times New Roman" w:cs="Times New Roman"/>
          <w:i/>
          <w:iCs/>
        </w:rPr>
        <w:t>Register variation in Korean: A corpus-based study</w:t>
      </w:r>
      <w:r w:rsidRPr="00B53898">
        <w:rPr>
          <w:rFonts w:ascii="Times New Roman" w:hAnsi="Times New Roman" w:cs="Times New Roman"/>
        </w:rPr>
        <w:t>. Columbia, SC: University of South Carolina dissertation.</w:t>
      </w:r>
    </w:p>
    <w:p w14:paraId="40963521"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Translated title:</w:t>
      </w:r>
      <w:r w:rsidRPr="00B53898">
        <w:rPr>
          <w:rFonts w:ascii="Times New Roman" w:hAnsi="Times New Roman" w:cs="Times New Roman"/>
        </w:rPr>
        <w:br/>
        <w:t>Haga, Yasushi. 1998. </w:t>
      </w:r>
      <w:r w:rsidRPr="00B53898">
        <w:rPr>
          <w:rFonts w:ascii="Times New Roman" w:hAnsi="Times New Roman" w:cs="Times New Roman"/>
          <w:i/>
          <w:iCs/>
        </w:rPr>
        <w:t xml:space="preserve">Nihongo no Shakai </w:t>
      </w:r>
      <w:proofErr w:type="spellStart"/>
      <w:r w:rsidRPr="00B53898">
        <w:rPr>
          <w:rFonts w:ascii="Times New Roman" w:hAnsi="Times New Roman" w:cs="Times New Roman"/>
          <w:i/>
          <w:iCs/>
        </w:rPr>
        <w:t>Shinri</w:t>
      </w:r>
      <w:proofErr w:type="spellEnd"/>
      <w:r w:rsidRPr="00B53898">
        <w:rPr>
          <w:rFonts w:ascii="Times New Roman" w:hAnsi="Times New Roman" w:cs="Times New Roman"/>
        </w:rPr>
        <w:t> [Social psychology in the Japanese language]. Tokyo: Ningen no Kagaku Sha.</w:t>
      </w:r>
    </w:p>
    <w:p w14:paraId="5D80F7C5" w14:textId="77777777" w:rsidR="00B53898" w:rsidRPr="00B53898" w:rsidRDefault="00B53898" w:rsidP="00B53898">
      <w:pPr>
        <w:rPr>
          <w:rFonts w:ascii="Times New Roman" w:hAnsi="Times New Roman" w:cs="Times New Roman"/>
        </w:rPr>
      </w:pPr>
      <w:r w:rsidRPr="00B53898">
        <w:rPr>
          <w:rFonts w:ascii="Times New Roman" w:hAnsi="Times New Roman" w:cs="Times New Roman"/>
        </w:rPr>
        <w:lastRenderedPageBreak/>
        <w:t>→ Note: The English translation of the title should not be capitalized.</w:t>
      </w:r>
    </w:p>
    <w:p w14:paraId="37AE3707" w14:textId="77777777" w:rsidR="00B53898" w:rsidRPr="00B53898" w:rsidRDefault="00B53898" w:rsidP="00B53898">
      <w:pPr>
        <w:rPr>
          <w:rFonts w:ascii="Times New Roman" w:hAnsi="Times New Roman" w:cs="Times New Roman"/>
        </w:rPr>
      </w:pPr>
      <w:r w:rsidRPr="00B53898">
        <w:rPr>
          <w:rFonts w:ascii="Times New Roman" w:hAnsi="Times New Roman" w:cs="Times New Roman"/>
          <w:b/>
          <w:bCs/>
        </w:rPr>
        <w:t>Paper presented at a meeting or conference:</w:t>
      </w:r>
      <w:r w:rsidRPr="00B53898">
        <w:rPr>
          <w:rFonts w:ascii="Times New Roman" w:hAnsi="Times New Roman" w:cs="Times New Roman"/>
        </w:rPr>
        <w:br/>
        <w:t>Sarangi, Srikant &amp; Celia Roberts. 2000. Uptake of discourse research in inter-professional settings: Reporting from medical consultancy. Paper presented at the International Conference on Text and Talk at Work, University of Gent, 16–19 August.</w:t>
      </w:r>
    </w:p>
    <w:p w14:paraId="69F75644" w14:textId="238A4DC4" w:rsidR="00EF539E" w:rsidRPr="00B53898" w:rsidRDefault="00B53898">
      <w:pPr>
        <w:rPr>
          <w:rFonts w:ascii="Times New Roman" w:hAnsi="Times New Roman" w:cs="Times New Roman"/>
        </w:rPr>
      </w:pPr>
      <w:r w:rsidRPr="00B53898">
        <w:rPr>
          <w:rFonts w:ascii="Times New Roman" w:hAnsi="Times New Roman" w:cs="Times New Roman"/>
          <w:b/>
          <w:bCs/>
        </w:rPr>
        <w:t>Several works by one author/editor with the same publication date:</w:t>
      </w:r>
      <w:r w:rsidRPr="00B53898">
        <w:rPr>
          <w:rFonts w:ascii="Times New Roman" w:hAnsi="Times New Roman" w:cs="Times New Roman"/>
        </w:rPr>
        <w:br/>
        <w:t>Vennemann, Theo. 2000a. From quantity to syllable cuts: On so-called lengthening in the Germanic languages. </w:t>
      </w:r>
      <w:r w:rsidRPr="00B53898">
        <w:rPr>
          <w:rFonts w:ascii="Times New Roman" w:hAnsi="Times New Roman" w:cs="Times New Roman"/>
          <w:i/>
          <w:iCs/>
        </w:rPr>
        <w:t xml:space="preserve">Journal of Italian Linguistics/Rivista di </w:t>
      </w:r>
      <w:proofErr w:type="spellStart"/>
      <w:r w:rsidRPr="00B53898">
        <w:rPr>
          <w:rFonts w:ascii="Times New Roman" w:hAnsi="Times New Roman" w:cs="Times New Roman"/>
          <w:i/>
          <w:iCs/>
        </w:rPr>
        <w:t>Linguistica</w:t>
      </w:r>
      <w:proofErr w:type="spellEnd"/>
      <w:r w:rsidRPr="00B53898">
        <w:rPr>
          <w:rFonts w:ascii="Times New Roman" w:hAnsi="Times New Roman" w:cs="Times New Roman"/>
        </w:rPr>
        <w:t> 12. 251–282.</w:t>
      </w:r>
      <w:r w:rsidRPr="00B53898">
        <w:rPr>
          <w:rFonts w:ascii="Times New Roman" w:hAnsi="Times New Roman" w:cs="Times New Roman"/>
        </w:rPr>
        <w:br/>
        <w:t>Vennemann, Theo. 2000b. Triple-cluster reduction in Germanic: Etymology without sound laws? </w:t>
      </w:r>
      <w:proofErr w:type="spellStart"/>
      <w:r w:rsidRPr="00B53898">
        <w:rPr>
          <w:rFonts w:ascii="Times New Roman" w:hAnsi="Times New Roman" w:cs="Times New Roman"/>
          <w:i/>
          <w:iCs/>
        </w:rPr>
        <w:t>Historische</w:t>
      </w:r>
      <w:proofErr w:type="spellEnd"/>
      <w:r w:rsidRPr="00B53898">
        <w:rPr>
          <w:rFonts w:ascii="Times New Roman" w:hAnsi="Times New Roman" w:cs="Times New Roman"/>
          <w:i/>
          <w:iCs/>
        </w:rPr>
        <w:t xml:space="preserve"> </w:t>
      </w:r>
      <w:proofErr w:type="spellStart"/>
      <w:r w:rsidRPr="00B53898">
        <w:rPr>
          <w:rFonts w:ascii="Times New Roman" w:hAnsi="Times New Roman" w:cs="Times New Roman"/>
          <w:i/>
          <w:iCs/>
        </w:rPr>
        <w:t>Sprachwissenschaft</w:t>
      </w:r>
      <w:proofErr w:type="spellEnd"/>
      <w:r w:rsidRPr="00B53898">
        <w:rPr>
          <w:rFonts w:ascii="Times New Roman" w:hAnsi="Times New Roman" w:cs="Times New Roman"/>
        </w:rPr>
        <w:t> 113. 239–258.</w:t>
      </w:r>
    </w:p>
    <w:sectPr w:rsidR="00EF539E" w:rsidRPr="00B53898">
      <w:footerReference w:type="default" r:id="rId10"/>
      <w:pgSz w:w="11906" w:h="16838"/>
      <w:pgMar w:top="1440" w:right="1440" w:bottom="1440" w:left="144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FEB870" w14:textId="77777777" w:rsidR="00131395" w:rsidRDefault="00131395" w:rsidP="00E81383">
      <w:pPr>
        <w:spacing w:after="0" w:line="240" w:lineRule="auto"/>
      </w:pPr>
      <w:r>
        <w:separator/>
      </w:r>
    </w:p>
  </w:endnote>
  <w:endnote w:type="continuationSeparator" w:id="0">
    <w:p w14:paraId="5B1FCCD0" w14:textId="77777777" w:rsidR="00131395" w:rsidRDefault="00131395" w:rsidP="00E813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70938270"/>
      <w:docPartObj>
        <w:docPartGallery w:val="Page Numbers (Bottom of Page)"/>
        <w:docPartUnique/>
      </w:docPartObj>
    </w:sdtPr>
    <w:sdtEndPr>
      <w:rPr>
        <w:rFonts w:ascii="Times New Roman" w:hAnsi="Times New Roman" w:cs="Times New Roman"/>
      </w:rPr>
    </w:sdtEndPr>
    <w:sdtContent>
      <w:p w14:paraId="2D63611A" w14:textId="2D851A50" w:rsidR="00E81383" w:rsidRPr="00E81383" w:rsidRDefault="00E81383">
        <w:pPr>
          <w:pStyle w:val="af8"/>
          <w:jc w:val="right"/>
          <w:rPr>
            <w:rFonts w:ascii="Times New Roman" w:hAnsi="Times New Roman" w:cs="Times New Roman"/>
          </w:rPr>
        </w:pPr>
        <w:r w:rsidRPr="00E81383">
          <w:rPr>
            <w:rFonts w:ascii="Times New Roman" w:hAnsi="Times New Roman" w:cs="Times New Roman"/>
          </w:rPr>
          <w:fldChar w:fldCharType="begin"/>
        </w:r>
        <w:r w:rsidRPr="00E81383">
          <w:rPr>
            <w:rFonts w:ascii="Times New Roman" w:hAnsi="Times New Roman" w:cs="Times New Roman"/>
          </w:rPr>
          <w:instrText>PAGE   \* MERGEFORMAT</w:instrText>
        </w:r>
        <w:r w:rsidRPr="00E81383">
          <w:rPr>
            <w:rFonts w:ascii="Times New Roman" w:hAnsi="Times New Roman" w:cs="Times New Roman"/>
          </w:rPr>
          <w:fldChar w:fldCharType="separate"/>
        </w:r>
        <w:r w:rsidRPr="00E81383">
          <w:rPr>
            <w:rFonts w:ascii="Times New Roman" w:hAnsi="Times New Roman" w:cs="Times New Roman"/>
            <w:lang w:val="zh-TW"/>
          </w:rPr>
          <w:t>2</w:t>
        </w:r>
        <w:r w:rsidRPr="00E81383">
          <w:rPr>
            <w:rFonts w:ascii="Times New Roman" w:hAnsi="Times New Roman" w:cs="Times New Roman"/>
          </w:rPr>
          <w:fldChar w:fldCharType="end"/>
        </w:r>
      </w:p>
    </w:sdtContent>
  </w:sdt>
  <w:p w14:paraId="0962B125" w14:textId="77777777" w:rsidR="00E81383" w:rsidRDefault="00E81383">
    <w:pPr>
      <w:pStyle w:val="af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8F7D1C" w14:textId="77777777" w:rsidR="00131395" w:rsidRDefault="00131395" w:rsidP="00E81383">
      <w:pPr>
        <w:spacing w:after="0" w:line="240" w:lineRule="auto"/>
      </w:pPr>
      <w:r>
        <w:separator/>
      </w:r>
    </w:p>
  </w:footnote>
  <w:footnote w:type="continuationSeparator" w:id="0">
    <w:p w14:paraId="7E28F585" w14:textId="77777777" w:rsidR="00131395" w:rsidRDefault="00131395" w:rsidP="00E8138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CC2316"/>
    <w:multiLevelType w:val="multilevel"/>
    <w:tmpl w:val="59DA5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9EE160B"/>
    <w:multiLevelType w:val="multilevel"/>
    <w:tmpl w:val="AB9E41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ABC7393"/>
    <w:multiLevelType w:val="multilevel"/>
    <w:tmpl w:val="200A8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CD65BD4"/>
    <w:multiLevelType w:val="multilevel"/>
    <w:tmpl w:val="2826A5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47105D6"/>
    <w:multiLevelType w:val="multilevel"/>
    <w:tmpl w:val="3C4CB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42BC71B4"/>
    <w:multiLevelType w:val="multilevel"/>
    <w:tmpl w:val="A0A2E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4FC637E5"/>
    <w:multiLevelType w:val="multilevel"/>
    <w:tmpl w:val="64047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59F719AF"/>
    <w:multiLevelType w:val="multilevel"/>
    <w:tmpl w:val="0D721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5F93627C"/>
    <w:multiLevelType w:val="multilevel"/>
    <w:tmpl w:val="FBC0A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637F3831"/>
    <w:multiLevelType w:val="multilevel"/>
    <w:tmpl w:val="DD7A1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0455E65"/>
    <w:multiLevelType w:val="multilevel"/>
    <w:tmpl w:val="3C62E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75742BD7"/>
    <w:multiLevelType w:val="multilevel"/>
    <w:tmpl w:val="218C6B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79A46AA8"/>
    <w:multiLevelType w:val="multilevel"/>
    <w:tmpl w:val="F11E9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7A6C57B0"/>
    <w:multiLevelType w:val="multilevel"/>
    <w:tmpl w:val="896469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7CDE2792"/>
    <w:multiLevelType w:val="multilevel"/>
    <w:tmpl w:val="A0C06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473793974">
    <w:abstractNumId w:val="6"/>
  </w:num>
  <w:num w:numId="2" w16cid:durableId="985860903">
    <w:abstractNumId w:val="5"/>
  </w:num>
  <w:num w:numId="3" w16cid:durableId="971256204">
    <w:abstractNumId w:val="0"/>
  </w:num>
  <w:num w:numId="4" w16cid:durableId="325714296">
    <w:abstractNumId w:val="2"/>
  </w:num>
  <w:num w:numId="5" w16cid:durableId="775637114">
    <w:abstractNumId w:val="11"/>
  </w:num>
  <w:num w:numId="6" w16cid:durableId="2035417147">
    <w:abstractNumId w:val="3"/>
  </w:num>
  <w:num w:numId="7" w16cid:durableId="1558011909">
    <w:abstractNumId w:val="13"/>
  </w:num>
  <w:num w:numId="8" w16cid:durableId="776216837">
    <w:abstractNumId w:val="9"/>
  </w:num>
  <w:num w:numId="9" w16cid:durableId="442263418">
    <w:abstractNumId w:val="12"/>
  </w:num>
  <w:num w:numId="10" w16cid:durableId="2121295184">
    <w:abstractNumId w:val="1"/>
  </w:num>
  <w:num w:numId="11" w16cid:durableId="1106535233">
    <w:abstractNumId w:val="10"/>
  </w:num>
  <w:num w:numId="12" w16cid:durableId="1015696513">
    <w:abstractNumId w:val="14"/>
  </w:num>
  <w:num w:numId="13" w16cid:durableId="915213701">
    <w:abstractNumId w:val="4"/>
  </w:num>
  <w:num w:numId="14" w16cid:durableId="982347051">
    <w:abstractNumId w:val="8"/>
  </w:num>
  <w:num w:numId="15" w16cid:durableId="101465484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898"/>
    <w:rsid w:val="00131395"/>
    <w:rsid w:val="005E2530"/>
    <w:rsid w:val="00783A73"/>
    <w:rsid w:val="009967BA"/>
    <w:rsid w:val="00A55B2E"/>
    <w:rsid w:val="00B53898"/>
    <w:rsid w:val="00C31E95"/>
    <w:rsid w:val="00DB7517"/>
    <w:rsid w:val="00E81383"/>
    <w:rsid w:val="00E81BE0"/>
    <w:rsid w:val="00EF539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3C4B5E"/>
  <w15:chartTrackingRefBased/>
  <w15:docId w15:val="{CC75EC88-2B7E-497B-A85C-34C6FF6464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TW"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B53898"/>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semiHidden/>
    <w:unhideWhenUsed/>
    <w:qFormat/>
    <w:rsid w:val="00B53898"/>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semiHidden/>
    <w:unhideWhenUsed/>
    <w:qFormat/>
    <w:rsid w:val="00B53898"/>
    <w:pPr>
      <w:keepNext/>
      <w:keepLines/>
      <w:spacing w:before="160" w:after="40"/>
      <w:outlineLvl w:val="2"/>
    </w:pPr>
    <w:rPr>
      <w:rFonts w:eastAsiaTheme="majorEastAsia" w:cstheme="majorBidi"/>
      <w:color w:val="0F4761" w:themeColor="accent1" w:themeShade="BF"/>
      <w:sz w:val="32"/>
      <w:szCs w:val="32"/>
    </w:rPr>
  </w:style>
  <w:style w:type="paragraph" w:styleId="4">
    <w:name w:val="heading 4"/>
    <w:basedOn w:val="a"/>
    <w:next w:val="a"/>
    <w:link w:val="40"/>
    <w:uiPriority w:val="9"/>
    <w:semiHidden/>
    <w:unhideWhenUsed/>
    <w:qFormat/>
    <w:rsid w:val="00B53898"/>
    <w:pPr>
      <w:keepNext/>
      <w:keepLines/>
      <w:spacing w:before="160" w:after="40"/>
      <w:outlineLvl w:val="3"/>
    </w:pPr>
    <w:rPr>
      <w:rFonts w:eastAsiaTheme="majorEastAsia" w:cstheme="majorBidi"/>
      <w:color w:val="0F4761" w:themeColor="accent1" w:themeShade="BF"/>
      <w:sz w:val="28"/>
      <w:szCs w:val="28"/>
    </w:rPr>
  </w:style>
  <w:style w:type="paragraph" w:styleId="5">
    <w:name w:val="heading 5"/>
    <w:basedOn w:val="a"/>
    <w:next w:val="a"/>
    <w:link w:val="50"/>
    <w:uiPriority w:val="9"/>
    <w:semiHidden/>
    <w:unhideWhenUsed/>
    <w:qFormat/>
    <w:rsid w:val="00B53898"/>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B53898"/>
    <w:pPr>
      <w:keepNext/>
      <w:keepLines/>
      <w:spacing w:before="40" w:after="0"/>
      <w:outlineLvl w:val="5"/>
    </w:pPr>
    <w:rPr>
      <w:rFonts w:eastAsiaTheme="majorEastAsia" w:cstheme="majorBidi"/>
      <w:color w:val="595959" w:themeColor="text1" w:themeTint="A6"/>
    </w:rPr>
  </w:style>
  <w:style w:type="paragraph" w:styleId="7">
    <w:name w:val="heading 7"/>
    <w:basedOn w:val="a"/>
    <w:next w:val="a"/>
    <w:link w:val="70"/>
    <w:uiPriority w:val="9"/>
    <w:semiHidden/>
    <w:unhideWhenUsed/>
    <w:qFormat/>
    <w:rsid w:val="00B53898"/>
    <w:pPr>
      <w:keepNext/>
      <w:keepLines/>
      <w:spacing w:before="40" w:after="0"/>
      <w:ind w:leftChars="100" w:left="10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53898"/>
    <w:pPr>
      <w:keepNext/>
      <w:keepLines/>
      <w:spacing w:before="40" w:after="0"/>
      <w:ind w:leftChars="200" w:left="200"/>
      <w:outlineLvl w:val="7"/>
    </w:pPr>
    <w:rPr>
      <w:rFonts w:eastAsiaTheme="majorEastAsia" w:cstheme="majorBidi"/>
      <w:color w:val="272727" w:themeColor="text1" w:themeTint="D8"/>
    </w:rPr>
  </w:style>
  <w:style w:type="paragraph" w:styleId="9">
    <w:name w:val="heading 9"/>
    <w:basedOn w:val="a"/>
    <w:next w:val="a"/>
    <w:link w:val="90"/>
    <w:uiPriority w:val="9"/>
    <w:semiHidden/>
    <w:unhideWhenUsed/>
    <w:qFormat/>
    <w:rsid w:val="00B53898"/>
    <w:pPr>
      <w:keepNext/>
      <w:keepLines/>
      <w:spacing w:before="40" w:after="0"/>
      <w:ind w:leftChars="300" w:left="30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標題 1 字元"/>
    <w:basedOn w:val="a0"/>
    <w:link w:val="1"/>
    <w:uiPriority w:val="9"/>
    <w:rsid w:val="00B53898"/>
    <w:rPr>
      <w:rFonts w:asciiTheme="majorHAnsi" w:eastAsiaTheme="majorEastAsia" w:hAnsiTheme="majorHAnsi" w:cstheme="majorBidi"/>
      <w:color w:val="0F4761" w:themeColor="accent1" w:themeShade="BF"/>
      <w:sz w:val="48"/>
      <w:szCs w:val="48"/>
    </w:rPr>
  </w:style>
  <w:style w:type="character" w:customStyle="1" w:styleId="20">
    <w:name w:val="標題 2 字元"/>
    <w:basedOn w:val="a0"/>
    <w:link w:val="2"/>
    <w:uiPriority w:val="9"/>
    <w:semiHidden/>
    <w:rsid w:val="00B53898"/>
    <w:rPr>
      <w:rFonts w:asciiTheme="majorHAnsi" w:eastAsiaTheme="majorEastAsia" w:hAnsiTheme="majorHAnsi" w:cstheme="majorBidi"/>
      <w:color w:val="0F4761" w:themeColor="accent1" w:themeShade="BF"/>
      <w:sz w:val="40"/>
      <w:szCs w:val="40"/>
    </w:rPr>
  </w:style>
  <w:style w:type="character" w:customStyle="1" w:styleId="30">
    <w:name w:val="標題 3 字元"/>
    <w:basedOn w:val="a0"/>
    <w:link w:val="3"/>
    <w:uiPriority w:val="9"/>
    <w:semiHidden/>
    <w:rsid w:val="00B53898"/>
    <w:rPr>
      <w:rFonts w:eastAsiaTheme="majorEastAsia" w:cstheme="majorBidi"/>
      <w:color w:val="0F4761" w:themeColor="accent1" w:themeShade="BF"/>
      <w:sz w:val="32"/>
      <w:szCs w:val="32"/>
    </w:rPr>
  </w:style>
  <w:style w:type="character" w:customStyle="1" w:styleId="40">
    <w:name w:val="標題 4 字元"/>
    <w:basedOn w:val="a0"/>
    <w:link w:val="4"/>
    <w:uiPriority w:val="9"/>
    <w:semiHidden/>
    <w:rsid w:val="00B53898"/>
    <w:rPr>
      <w:rFonts w:eastAsiaTheme="majorEastAsia" w:cstheme="majorBidi"/>
      <w:color w:val="0F4761" w:themeColor="accent1" w:themeShade="BF"/>
      <w:sz w:val="28"/>
      <w:szCs w:val="28"/>
    </w:rPr>
  </w:style>
  <w:style w:type="character" w:customStyle="1" w:styleId="50">
    <w:name w:val="標題 5 字元"/>
    <w:basedOn w:val="a0"/>
    <w:link w:val="5"/>
    <w:uiPriority w:val="9"/>
    <w:semiHidden/>
    <w:rsid w:val="00B53898"/>
    <w:rPr>
      <w:rFonts w:eastAsiaTheme="majorEastAsia" w:cstheme="majorBidi"/>
      <w:color w:val="0F4761" w:themeColor="accent1" w:themeShade="BF"/>
    </w:rPr>
  </w:style>
  <w:style w:type="character" w:customStyle="1" w:styleId="60">
    <w:name w:val="標題 6 字元"/>
    <w:basedOn w:val="a0"/>
    <w:link w:val="6"/>
    <w:uiPriority w:val="9"/>
    <w:semiHidden/>
    <w:rsid w:val="00B53898"/>
    <w:rPr>
      <w:rFonts w:eastAsiaTheme="majorEastAsia" w:cstheme="majorBidi"/>
      <w:color w:val="595959" w:themeColor="text1" w:themeTint="A6"/>
    </w:rPr>
  </w:style>
  <w:style w:type="character" w:customStyle="1" w:styleId="70">
    <w:name w:val="標題 7 字元"/>
    <w:basedOn w:val="a0"/>
    <w:link w:val="7"/>
    <w:uiPriority w:val="9"/>
    <w:semiHidden/>
    <w:rsid w:val="00B53898"/>
    <w:rPr>
      <w:rFonts w:eastAsiaTheme="majorEastAsia" w:cstheme="majorBidi"/>
      <w:color w:val="595959" w:themeColor="text1" w:themeTint="A6"/>
    </w:rPr>
  </w:style>
  <w:style w:type="character" w:customStyle="1" w:styleId="80">
    <w:name w:val="標題 8 字元"/>
    <w:basedOn w:val="a0"/>
    <w:link w:val="8"/>
    <w:uiPriority w:val="9"/>
    <w:semiHidden/>
    <w:rsid w:val="00B53898"/>
    <w:rPr>
      <w:rFonts w:eastAsiaTheme="majorEastAsia" w:cstheme="majorBidi"/>
      <w:color w:val="272727" w:themeColor="text1" w:themeTint="D8"/>
    </w:rPr>
  </w:style>
  <w:style w:type="character" w:customStyle="1" w:styleId="90">
    <w:name w:val="標題 9 字元"/>
    <w:basedOn w:val="a0"/>
    <w:link w:val="9"/>
    <w:uiPriority w:val="9"/>
    <w:semiHidden/>
    <w:rsid w:val="00B53898"/>
    <w:rPr>
      <w:rFonts w:eastAsiaTheme="majorEastAsia" w:cstheme="majorBidi"/>
      <w:color w:val="272727" w:themeColor="text1" w:themeTint="D8"/>
    </w:rPr>
  </w:style>
  <w:style w:type="paragraph" w:styleId="a3">
    <w:name w:val="Title"/>
    <w:basedOn w:val="a"/>
    <w:next w:val="a"/>
    <w:link w:val="a4"/>
    <w:uiPriority w:val="10"/>
    <w:qFormat/>
    <w:rsid w:val="00B53898"/>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標題 字元"/>
    <w:basedOn w:val="a0"/>
    <w:link w:val="a3"/>
    <w:uiPriority w:val="10"/>
    <w:rsid w:val="00B53898"/>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53898"/>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標題 字元"/>
    <w:basedOn w:val="a0"/>
    <w:link w:val="a5"/>
    <w:uiPriority w:val="11"/>
    <w:rsid w:val="00B53898"/>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B53898"/>
    <w:pPr>
      <w:spacing w:before="160"/>
      <w:jc w:val="center"/>
    </w:pPr>
    <w:rPr>
      <w:i/>
      <w:iCs/>
      <w:color w:val="404040" w:themeColor="text1" w:themeTint="BF"/>
    </w:rPr>
  </w:style>
  <w:style w:type="character" w:customStyle="1" w:styleId="a8">
    <w:name w:val="引文 字元"/>
    <w:basedOn w:val="a0"/>
    <w:link w:val="a7"/>
    <w:uiPriority w:val="29"/>
    <w:rsid w:val="00B53898"/>
    <w:rPr>
      <w:i/>
      <w:iCs/>
      <w:color w:val="404040" w:themeColor="text1" w:themeTint="BF"/>
    </w:rPr>
  </w:style>
  <w:style w:type="paragraph" w:styleId="a9">
    <w:name w:val="List Paragraph"/>
    <w:basedOn w:val="a"/>
    <w:uiPriority w:val="34"/>
    <w:qFormat/>
    <w:rsid w:val="00B53898"/>
    <w:pPr>
      <w:ind w:left="720"/>
      <w:contextualSpacing/>
    </w:pPr>
  </w:style>
  <w:style w:type="character" w:styleId="aa">
    <w:name w:val="Intense Emphasis"/>
    <w:basedOn w:val="a0"/>
    <w:uiPriority w:val="21"/>
    <w:qFormat/>
    <w:rsid w:val="00B53898"/>
    <w:rPr>
      <w:i/>
      <w:iCs/>
      <w:color w:val="0F4761" w:themeColor="accent1" w:themeShade="BF"/>
    </w:rPr>
  </w:style>
  <w:style w:type="paragraph" w:styleId="ab">
    <w:name w:val="Intense Quote"/>
    <w:basedOn w:val="a"/>
    <w:next w:val="a"/>
    <w:link w:val="ac"/>
    <w:uiPriority w:val="30"/>
    <w:qFormat/>
    <w:rsid w:val="00B5389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鮮明引文 字元"/>
    <w:basedOn w:val="a0"/>
    <w:link w:val="ab"/>
    <w:uiPriority w:val="30"/>
    <w:rsid w:val="00B53898"/>
    <w:rPr>
      <w:i/>
      <w:iCs/>
      <w:color w:val="0F4761" w:themeColor="accent1" w:themeShade="BF"/>
    </w:rPr>
  </w:style>
  <w:style w:type="character" w:styleId="ad">
    <w:name w:val="Intense Reference"/>
    <w:basedOn w:val="a0"/>
    <w:uiPriority w:val="32"/>
    <w:qFormat/>
    <w:rsid w:val="00B53898"/>
    <w:rPr>
      <w:b/>
      <w:bCs/>
      <w:smallCaps/>
      <w:color w:val="0F4761" w:themeColor="accent1" w:themeShade="BF"/>
      <w:spacing w:val="5"/>
    </w:rPr>
  </w:style>
  <w:style w:type="character" w:styleId="ae">
    <w:name w:val="Hyperlink"/>
    <w:basedOn w:val="a0"/>
    <w:uiPriority w:val="99"/>
    <w:unhideWhenUsed/>
    <w:rsid w:val="00B53898"/>
    <w:rPr>
      <w:color w:val="467886" w:themeColor="hyperlink"/>
      <w:u w:val="single"/>
    </w:rPr>
  </w:style>
  <w:style w:type="character" w:styleId="af">
    <w:name w:val="Unresolved Mention"/>
    <w:basedOn w:val="a0"/>
    <w:uiPriority w:val="99"/>
    <w:semiHidden/>
    <w:unhideWhenUsed/>
    <w:rsid w:val="00B53898"/>
    <w:rPr>
      <w:color w:val="605E5C"/>
      <w:shd w:val="clear" w:color="auto" w:fill="E1DFDD"/>
    </w:rPr>
  </w:style>
  <w:style w:type="character" w:styleId="af0">
    <w:name w:val="annotation reference"/>
    <w:basedOn w:val="a0"/>
    <w:uiPriority w:val="99"/>
    <w:semiHidden/>
    <w:unhideWhenUsed/>
    <w:rsid w:val="00B53898"/>
    <w:rPr>
      <w:sz w:val="18"/>
      <w:szCs w:val="18"/>
    </w:rPr>
  </w:style>
  <w:style w:type="paragraph" w:styleId="af1">
    <w:name w:val="annotation text"/>
    <w:basedOn w:val="a"/>
    <w:link w:val="af2"/>
    <w:uiPriority w:val="99"/>
    <w:unhideWhenUsed/>
    <w:rsid w:val="00B53898"/>
  </w:style>
  <w:style w:type="character" w:customStyle="1" w:styleId="af2">
    <w:name w:val="註解文字 字元"/>
    <w:basedOn w:val="a0"/>
    <w:link w:val="af1"/>
    <w:uiPriority w:val="99"/>
    <w:rsid w:val="00B53898"/>
  </w:style>
  <w:style w:type="paragraph" w:styleId="af3">
    <w:name w:val="annotation subject"/>
    <w:basedOn w:val="af1"/>
    <w:next w:val="af1"/>
    <w:link w:val="af4"/>
    <w:uiPriority w:val="99"/>
    <w:semiHidden/>
    <w:unhideWhenUsed/>
    <w:rsid w:val="00B53898"/>
    <w:rPr>
      <w:b/>
      <w:bCs/>
    </w:rPr>
  </w:style>
  <w:style w:type="character" w:customStyle="1" w:styleId="af4">
    <w:name w:val="註解主旨 字元"/>
    <w:basedOn w:val="af2"/>
    <w:link w:val="af3"/>
    <w:uiPriority w:val="99"/>
    <w:semiHidden/>
    <w:rsid w:val="00B53898"/>
    <w:rPr>
      <w:b/>
      <w:bCs/>
    </w:rPr>
  </w:style>
  <w:style w:type="character" w:styleId="af5">
    <w:name w:val="FollowedHyperlink"/>
    <w:basedOn w:val="a0"/>
    <w:uiPriority w:val="99"/>
    <w:semiHidden/>
    <w:unhideWhenUsed/>
    <w:rsid w:val="005E2530"/>
    <w:rPr>
      <w:color w:val="96607D" w:themeColor="followedHyperlink"/>
      <w:u w:val="single"/>
    </w:rPr>
  </w:style>
  <w:style w:type="paragraph" w:styleId="af6">
    <w:name w:val="header"/>
    <w:basedOn w:val="a"/>
    <w:link w:val="af7"/>
    <w:uiPriority w:val="99"/>
    <w:unhideWhenUsed/>
    <w:rsid w:val="00E81383"/>
    <w:pPr>
      <w:tabs>
        <w:tab w:val="center" w:pos="4513"/>
        <w:tab w:val="right" w:pos="9026"/>
      </w:tabs>
      <w:snapToGrid w:val="0"/>
    </w:pPr>
    <w:rPr>
      <w:sz w:val="20"/>
      <w:szCs w:val="20"/>
    </w:rPr>
  </w:style>
  <w:style w:type="character" w:customStyle="1" w:styleId="af7">
    <w:name w:val="頁首 字元"/>
    <w:basedOn w:val="a0"/>
    <w:link w:val="af6"/>
    <w:uiPriority w:val="99"/>
    <w:rsid w:val="00E81383"/>
    <w:rPr>
      <w:sz w:val="20"/>
      <w:szCs w:val="20"/>
    </w:rPr>
  </w:style>
  <w:style w:type="paragraph" w:styleId="af8">
    <w:name w:val="footer"/>
    <w:basedOn w:val="a"/>
    <w:link w:val="af9"/>
    <w:uiPriority w:val="99"/>
    <w:unhideWhenUsed/>
    <w:rsid w:val="00E81383"/>
    <w:pPr>
      <w:tabs>
        <w:tab w:val="center" w:pos="4513"/>
        <w:tab w:val="right" w:pos="9026"/>
      </w:tabs>
      <w:snapToGrid w:val="0"/>
    </w:pPr>
    <w:rPr>
      <w:sz w:val="20"/>
      <w:szCs w:val="20"/>
    </w:rPr>
  </w:style>
  <w:style w:type="character" w:customStyle="1" w:styleId="af9">
    <w:name w:val="頁尾 字元"/>
    <w:basedOn w:val="a0"/>
    <w:link w:val="af8"/>
    <w:uiPriority w:val="99"/>
    <w:rsid w:val="00E81383"/>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orcid.org/" TargetMode="External"/><Relationship Id="rId3" Type="http://schemas.openxmlformats.org/officeDocument/2006/relationships/settings" Target="settings.xml"/><Relationship Id="rId7" Type="http://schemas.openxmlformats.org/officeDocument/2006/relationships/hyperlink" Target="https://www.degruyter.com/publication/journal_key/ALR/downloadAsset/ALR_Mouton_journal_stylesheet.pdf"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eva.mpg.de/lingua/resources/glossing-rules.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10</TotalTime>
  <Pages>11</Pages>
  <Words>2491</Words>
  <Characters>14900</Characters>
  <Application>Microsoft Office Word</Application>
  <DocSecurity>0</DocSecurity>
  <Lines>363</Lines>
  <Paragraphs>280</Paragraphs>
  <ScaleCrop>false</ScaleCrop>
  <Company>CUHK</Company>
  <LinksUpToDate>false</LinksUpToDate>
  <CharactersWithSpaces>17111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Mian Cham (ICS)</dc:creator>
  <cp:keywords/>
  <dc:description/>
  <cp:lastModifiedBy>Mian Cham (ICS)</cp:lastModifiedBy>
  <cp:revision>5</cp:revision>
  <dcterms:created xsi:type="dcterms:W3CDTF">2025-08-19T06:08:00Z</dcterms:created>
  <dcterms:modified xsi:type="dcterms:W3CDTF">2025-08-20T08:54:00Z</dcterms:modified>
</cp:coreProperties>
</file>